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Sarkadi Zsolt iskolavezető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Kecskemét Munkácsy u. 19.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8">
        <w:r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Tel.: 06-20/365-21-09 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TÁJÉKOZTATÓ</w:t>
      </w:r>
    </w:p>
    <w:p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CAR-MAN Autósiskolánál gépjárművezető-képzésben résztvevők részére</w:t>
      </w:r>
    </w:p>
    <w:p w:rsidR="000A59D6" w:rsidRDefault="000A59D6">
      <w:pPr>
        <w:pStyle w:val="Nincstrkz"/>
        <w:jc w:val="center"/>
        <w:rPr>
          <w:rFonts w:ascii="Times New Roman" w:hAnsi="Times New Roman"/>
          <w:b/>
        </w:rPr>
      </w:pP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1., Képző szerv megnevezése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:</w:t>
      </w:r>
      <w:proofErr w:type="gramEnd"/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fantázianév: CAR-MAN Autósiskola (Sarkadi Zsolt Ernő egyéni vállalkozó)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6000 Kecskemét Viola u. 1.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Telefon: 06-76/48-58-68 vagy 06-20/365-2109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9">
        <w:r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web: www.carmanautosiskola.hu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2., Cég formája</w:t>
      </w:r>
      <w:r>
        <w:rPr>
          <w:rFonts w:ascii="Times New Roman" w:hAnsi="Times New Roman"/>
        </w:rPr>
        <w:t>: Egyéni vállalkozó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3., Vállalkozói engedély száma:</w:t>
      </w:r>
      <w:r>
        <w:rPr>
          <w:rFonts w:ascii="Times New Roman" w:hAnsi="Times New Roman"/>
        </w:rPr>
        <w:t xml:space="preserve"> ES-355886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4., Iskolavezető:</w:t>
      </w:r>
      <w:r>
        <w:rPr>
          <w:rFonts w:ascii="Times New Roman" w:hAnsi="Times New Roman"/>
        </w:rPr>
        <w:t xml:space="preserve"> Sarkadi Zsolt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tel: 06-20/365-2109; e-mail: carman1@t-online.hu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5., Ügyfélszolgálat címe, telefonszáma, az ügyfélfogadás időpontjai: </w:t>
      </w:r>
    </w:p>
    <w:p w:rsidR="000A59D6" w:rsidRDefault="000A59D6">
      <w:pPr>
        <w:pStyle w:val="Nincstrkz"/>
        <w:rPr>
          <w:rFonts w:ascii="Times New Roman" w:hAnsi="Times New Roman"/>
          <w:u w:val="single"/>
        </w:rPr>
      </w:pPr>
    </w:p>
    <w:p w:rsidR="000A59D6" w:rsidRDefault="0000000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6000 Kecskemét, Munkácsy u 19.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Telefon: 76/48-58-68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Hétfőtől péntekig: 1</w:t>
      </w:r>
      <w:r w:rsidR="00DD1974">
        <w:rPr>
          <w:rFonts w:ascii="Times New Roman" w:hAnsi="Times New Roman"/>
        </w:rPr>
        <w:t>0</w:t>
      </w:r>
      <w:r>
        <w:rPr>
          <w:rFonts w:ascii="Times New Roman" w:hAnsi="Times New Roman"/>
        </w:rPr>
        <w:t>.00-tól 17.00-ig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6., A tanfolyamfelvétel módja:</w:t>
      </w:r>
      <w:r>
        <w:rPr>
          <w:rFonts w:ascii="Times New Roman" w:hAnsi="Times New Roman"/>
        </w:rPr>
        <w:t xml:space="preserve"> jelentkezési lap kitöltésével (a hátoldalon lévő tudnivalók </w:t>
      </w:r>
      <w:proofErr w:type="gramStart"/>
      <w:r>
        <w:rPr>
          <w:rFonts w:ascii="Times New Roman" w:hAnsi="Times New Roman"/>
        </w:rPr>
        <w:t>figyelembe vételével</w:t>
      </w:r>
      <w:proofErr w:type="gramEnd"/>
      <w:r>
        <w:rPr>
          <w:rFonts w:ascii="Times New Roman" w:hAnsi="Times New Roman"/>
        </w:rPr>
        <w:t>) az alábbiakban felsorolt feltételek teljesítése esetén történik:</w:t>
      </w: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- írásban történő képzési szerződéskötés (fiatalkorú, 18. életévét be nem töltött személy szerződését a törvényes képviselőnek is alá kell írnia)</w:t>
      </w: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Járművezetői tanfolyamra az a személy vehető fel, aki a kívánt járművezetésre jogosító okmány kiadásához szükséges életkort betöltötte, vagy ennél fél évvel fiatalabb és </w:t>
      </w:r>
      <w:proofErr w:type="spellStart"/>
      <w:r>
        <w:rPr>
          <w:rFonts w:ascii="Times New Roman" w:hAnsi="Times New Roman"/>
        </w:rPr>
        <w:t>közlekedésbiztonságilag</w:t>
      </w:r>
      <w:proofErr w:type="spellEnd"/>
      <w:r>
        <w:rPr>
          <w:rFonts w:ascii="Times New Roman" w:hAnsi="Times New Roman"/>
        </w:rPr>
        <w:t xml:space="preserve"> alkalmas (pl. cselekvőképessége nincs korlátozva, nincs eltiltva a közúti járművezetéstől).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orvosi alkalmasság igazolása nem feltétele a tanfolyamra jelentkezésnek, azt az elméleti vizsgára jelentkezésig kell az iskolában leadni. A </w:t>
      </w:r>
      <w:r>
        <w:t xml:space="preserve">8 osztály elvégzéséről szóló eredeti iskolai bizonyítványt (külföldi bizonyítvány esetén az Országos Fordító Iroda által hitelesített hiteles fordítást) a második vizsga előtt (ajánlott az első elméleti vizsga alkalmával) a </w:t>
      </w:r>
      <w:r>
        <w:rPr>
          <w:rFonts w:ascii="Times New Roman" w:hAnsi="Times New Roman"/>
        </w:rPr>
        <w:t>KAV Közlekedési Alkalmassági és Vizsgaközpont Nonprofit Kft-nél kell bemutatni.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7., - 8., Előírt egészségi, iskolai és PÁV alkalmassági, valamint előírt életkori feltételek </w:t>
      </w:r>
      <w:proofErr w:type="spellStart"/>
      <w:r>
        <w:rPr>
          <w:rFonts w:ascii="Times New Roman" w:hAnsi="Times New Roman"/>
          <w:b/>
        </w:rPr>
        <w:t>kategóriánként</w:t>
      </w:r>
      <w:proofErr w:type="spellEnd"/>
      <w:r>
        <w:rPr>
          <w:rFonts w:ascii="Times New Roman" w:hAnsi="Times New Roman"/>
          <w:b/>
        </w:rPr>
        <w:t>:</w:t>
      </w:r>
    </w:p>
    <w:tbl>
      <w:tblPr>
        <w:tblW w:w="9205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769"/>
        <w:gridCol w:w="1045"/>
        <w:gridCol w:w="1043"/>
        <w:gridCol w:w="1346"/>
        <w:gridCol w:w="1298"/>
        <w:gridCol w:w="913"/>
        <w:gridCol w:w="845"/>
      </w:tblGrid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ISK. VÉGZETTSÉG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Beisk.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ÉLETK. </w:t>
            </w:r>
            <w:proofErr w:type="spellStart"/>
            <w:r>
              <w:rPr>
                <w:rFonts w:ascii="Times New Roman" w:hAnsi="Times New Roman"/>
              </w:rPr>
              <w:t>Kresz</w:t>
            </w:r>
            <w:proofErr w:type="spellEnd"/>
            <w:r>
              <w:rPr>
                <w:rFonts w:ascii="Times New Roman" w:hAnsi="Times New Roman"/>
              </w:rPr>
              <w:t xml:space="preserve"> vizsga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</w:t>
            </w:r>
          </w:p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gyak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vizsga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ELŐFELT.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Saját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EÜ. ALK.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M.köz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Írás, olv. </w:t>
            </w:r>
            <w:proofErr w:type="spellStart"/>
            <w:r>
              <w:rPr>
                <w:rFonts w:ascii="Times New Roman" w:hAnsi="Times New Roman"/>
              </w:rPr>
              <w:t>ism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A59D6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A59D6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 / (4) / (5)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A(</w:t>
            </w:r>
            <w:proofErr w:type="gramEnd"/>
            <w:r>
              <w:rPr>
                <w:rFonts w:ascii="Times New Roman" w:hAnsi="Times New Roman"/>
              </w:rPr>
              <w:t>6)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(7) B kat. érv. </w:t>
            </w:r>
            <w:proofErr w:type="spellStart"/>
            <w:r>
              <w:rPr>
                <w:rFonts w:ascii="Times New Roman" w:hAnsi="Times New Roman"/>
              </w:rPr>
              <w:t>vez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Érv. B-kat. Jogosítvány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(7) C-kat. Érv. </w:t>
            </w:r>
            <w:proofErr w:type="spellStart"/>
            <w:r>
              <w:rPr>
                <w:rFonts w:ascii="Times New Roman" w:hAnsi="Times New Roman"/>
              </w:rPr>
              <w:t>Vez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Eng</w:t>
            </w:r>
            <w:proofErr w:type="spellEnd"/>
            <w:r>
              <w:rPr>
                <w:rFonts w:ascii="Times New Roman" w:hAnsi="Times New Roman"/>
              </w:rPr>
              <w:t>. ***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*** Egy évnél nem régebbi „C” kategóriás vizsgaigazolás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belül*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túl*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108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* 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0A59D6" w:rsidRDefault="00000000">
      <w:pPr>
        <w:pStyle w:val="Nincstrkz"/>
        <w:ind w:left="284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(7) kezdőjogosítvánnyal nem rendelkezhet!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rPr>
          <w:b/>
        </w:rPr>
      </w:pPr>
      <w:r>
        <w:rPr>
          <w:b/>
        </w:rPr>
        <w:t>9., Az elméleti oktatás minimális óraszámai (1 óra = 45 perc) /képzőszervem ennyi óraszámban tartja*</w:t>
      </w:r>
    </w:p>
    <w:tbl>
      <w:tblPr>
        <w:tblStyle w:val="Rcsostblzat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67"/>
        <w:gridCol w:w="1275"/>
        <w:gridCol w:w="1276"/>
        <w:gridCol w:w="1283"/>
        <w:gridCol w:w="1310"/>
        <w:gridCol w:w="1927"/>
      </w:tblGrid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ALAPISMERETEK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JE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SZÜ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8/8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20/20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14/16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</w:tbl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lastRenderedPageBreak/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* 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mozgáskorlátozott, vagy siket tanulót a képzés elméleti tantárgyainak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tantermi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foglalkozásain való részvétel alól - kérésére - az iskolavezető mentesíti. A mentesített tanulók felkészítésében a képző szerv a tanulóval kötött külön megállapodás szerint működik közre.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4.)</w:t>
      </w:r>
    </w:p>
    <w:p w:rsidR="000A59D6" w:rsidRDefault="000A59D6">
      <w:pPr>
        <w:pStyle w:val="Nincstrkz"/>
        <w:rPr>
          <w:rFonts w:ascii="Times New Roman" w:hAnsi="Times New Roman"/>
          <w:i/>
          <w:u w:val="single"/>
        </w:rPr>
      </w:pPr>
    </w:p>
    <w:p w:rsidR="000A59D6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Elméleti vizsgára bocsátás feltételei: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Elméleti képzésre igazolt elvégzése, hiányzás esetén pótlása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Vizsgadíj és az elméleti képzés díja befizetés igazolása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Elméleti tanfolyam kezdetétől számított 9 hónapon belül elméleti vizsgát kell tenni, a tanfolyam kezdetétől számított 12 hónapon belül </w:t>
      </w:r>
      <w:r>
        <w:rPr>
          <w:rFonts w:ascii="Times New Roman" w:hAnsi="Times New Roman"/>
          <w:i/>
        </w:rPr>
        <w:t xml:space="preserve">sikeres </w:t>
      </w:r>
      <w:r>
        <w:rPr>
          <w:rFonts w:ascii="Times New Roman" w:hAnsi="Times New Roman"/>
        </w:rPr>
        <w:t>elméleti vizsgát kell tenni. Ezeket elmulasztva a tanulónak újra be kell iratkoznia elméleti tanfolyamra.</w:t>
      </w:r>
    </w:p>
    <w:p w:rsidR="000A59D6" w:rsidRDefault="000A59D6">
      <w:pPr>
        <w:pStyle w:val="Nincstrkz"/>
        <w:ind w:firstLine="708"/>
        <w:rPr>
          <w:rFonts w:ascii="Times New Roman" w:hAnsi="Times New Roman"/>
        </w:rPr>
      </w:pP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közlekedési hatóságtól kapott engedély alapján az írásbeli, vagy a számítógépes elméleti vizsga helyett:</w:t>
      </w: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0" w:name="pr160"/>
      <w:bookmarkEnd w:id="0"/>
      <w:r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r>
        <w:rPr>
          <w:rStyle w:val="apple-converted-space"/>
          <w:rFonts w:eastAsia="Calibri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a magyar nyelvet nem anyanyelvi szinten beszélő, értő (a továbbiakban: magyar nyelvet nem beszélő) külföldi állampolgár, amennyiben nem áll rendelkezésre vizsgaanyag a vizsgázó állampolgársága szerinti hivatalos nyelven, tolmács közreműködésével szóbeli vizsgát tehet,</w:t>
      </w: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" w:name="pr161"/>
      <w:bookmarkEnd w:id="1"/>
      <w:r>
        <w:rPr>
          <w:rFonts w:ascii="Tahoma" w:hAnsi="Tahoma" w:cs="Tahoma"/>
          <w:i/>
          <w:iCs/>
          <w:color w:val="222222"/>
          <w:sz w:val="20"/>
          <w:szCs w:val="20"/>
        </w:rPr>
        <w:t>b)</w:t>
      </w:r>
      <w:r>
        <w:rPr>
          <w:rStyle w:val="apple-converted-space"/>
          <w:rFonts w:eastAsia="Calibri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 xml:space="preserve">az egészségi állapotából következően - a tanulási képességet vizsgáló szakértői és rehabilitációs bizottság által kiállított szakértői szakvéleménnyel igazoltan - szövegértési vagy szövegolvasási nehézséggel küzdő személy szóban is vizsgázhat.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12.)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iCs/>
          <w:color w:val="222222"/>
          <w:sz w:val="20"/>
          <w:szCs w:val="20"/>
        </w:rPr>
        <w:t xml:space="preserve">*Tanuló választhatja a </w:t>
      </w:r>
      <w:proofErr w:type="spellStart"/>
      <w:r>
        <w:rPr>
          <w:rFonts w:ascii="Tahoma" w:hAnsi="Tahoma" w:cs="Tahoma"/>
          <w:iCs/>
          <w:color w:val="222222"/>
          <w:sz w:val="20"/>
          <w:szCs w:val="20"/>
        </w:rPr>
        <w:t>tantermi</w:t>
      </w:r>
      <w:proofErr w:type="spellEnd"/>
      <w:r>
        <w:rPr>
          <w:rFonts w:ascii="Tahoma" w:hAnsi="Tahoma" w:cs="Tahoma"/>
          <w:iCs/>
          <w:color w:val="222222"/>
          <w:sz w:val="20"/>
          <w:szCs w:val="20"/>
        </w:rPr>
        <w:t xml:space="preserve"> elméleti képzés helyett az e-</w:t>
      </w:r>
      <w:proofErr w:type="spellStart"/>
      <w:r>
        <w:rPr>
          <w:rFonts w:ascii="Tahoma" w:hAnsi="Tahoma" w:cs="Tahoma"/>
          <w:iCs/>
          <w:color w:val="222222"/>
          <w:sz w:val="20"/>
          <w:szCs w:val="20"/>
        </w:rPr>
        <w:t>learning</w:t>
      </w:r>
      <w:proofErr w:type="spellEnd"/>
      <w:r>
        <w:rPr>
          <w:rFonts w:ascii="Tahoma" w:hAnsi="Tahoma" w:cs="Tahoma"/>
          <w:iCs/>
          <w:color w:val="222222"/>
          <w:sz w:val="20"/>
          <w:szCs w:val="20"/>
        </w:rPr>
        <w:t xml:space="preserve"> képzést is. 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gyakorlati vezetés minimális óraszámai: (1 óra = 50 perc)</w:t>
      </w:r>
    </w:p>
    <w:tbl>
      <w:tblPr>
        <w:tblStyle w:val="Rcsostblzat"/>
        <w:tblW w:w="9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73"/>
        <w:gridCol w:w="909"/>
        <w:gridCol w:w="895"/>
        <w:gridCol w:w="895"/>
        <w:gridCol w:w="897"/>
        <w:gridCol w:w="915"/>
        <w:gridCol w:w="1241"/>
        <w:gridCol w:w="1160"/>
        <w:gridCol w:w="903"/>
      </w:tblGrid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Gyakorlat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F </w:t>
            </w:r>
            <w:proofErr w:type="spellStart"/>
            <w:r>
              <w:rPr>
                <w:rFonts w:ascii="Times New Roman" w:eastAsia="Calibri" w:hAnsi="Times New Roman"/>
              </w:rPr>
              <w:t>össz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Fv</w:t>
            </w:r>
            <w:proofErr w:type="spellEnd"/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Fo</w:t>
            </w:r>
            <w:proofErr w:type="spellEnd"/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Fé</w:t>
            </w:r>
            <w:proofErr w:type="spellEnd"/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KM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390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580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A59D6">
        <w:trPr>
          <w:trHeight w:val="292"/>
        </w:trPr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</w:tbl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* 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lastRenderedPageBreak/>
        <w:t>Gyakorlati vizsgára bocsátás feltételei:</w:t>
      </w:r>
    </w:p>
    <w:p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Sikeres elméleti vizsga </w:t>
      </w:r>
    </w:p>
    <w:p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 („AM” kategória esetén a JK vizsgára bocsátás feltétele a betöltött 14. életév)</w:t>
      </w:r>
    </w:p>
    <w:p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 vizsgatárgyhoz kapcsolódó gyakorlati részét igazoltan elvégezte (vezetési karton kiállítása)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Közlekedésbiztonsági alkalmasság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Gyakorlati vizsgát csak azok a hallgatók tehetnek, akik az elméleti vizsgán sikeresen megfeleltek és a kötelezően előírt minimum óraszámú igazolt gyakorlati vezetésképzésben részesültek. Gyakorlati oktatás és vizsga a „B” és „A1 B-vel” kategória kivételével minden kategóriából, alkategóriából két részből áll: járműkezelési vizsga (rutin vizsga) és forgalmi vizsga. B és „A1 B-vel” kategória esetében nincs járműkezelési, csak forgalmi vizsga.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járműkezelési vagy rutin vizsga után kezdődhet meg a forgalmi képzés és a képzés után a forgalmi vizsga. B+E,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>C, C+E kategóriák esetén forgalmi vizsgára a tanuló csak sikeres biztonsági ellenőrzés és üzemeltetés vizsga után bocsátható.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sikeres forgalmi vizsgát az első sikeres elméleti vizsgától számított 2 éven belül le kell tenni.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gramStart"/>
      <w:r>
        <w:rPr>
          <w:rFonts w:ascii="Times New Roman" w:hAnsi="Times New Roman"/>
        </w:rPr>
        <w:t>gyakorlati  vizsga</w:t>
      </w:r>
      <w:proofErr w:type="gramEnd"/>
      <w:r>
        <w:rPr>
          <w:rFonts w:ascii="Times New Roman" w:hAnsi="Times New Roman"/>
        </w:rPr>
        <w:t xml:space="preserve"> időpontját a vizsga előtt öt munkanapon belül már nem lehet módosítani, pótvizsgadíj kifizetése mellett kérhető új vizsga.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Sikeres forgalmi és egészségügyi vizsga igazolvány megszerzését követően </w:t>
      </w:r>
      <w:proofErr w:type="spellStart"/>
      <w:r>
        <w:rPr>
          <w:rFonts w:ascii="Times New Roman" w:hAnsi="Times New Roman"/>
        </w:rPr>
        <w:t>okányirodában</w:t>
      </w:r>
      <w:proofErr w:type="spellEnd"/>
      <w:r>
        <w:rPr>
          <w:rFonts w:ascii="Times New Roman" w:hAnsi="Times New Roman"/>
        </w:rPr>
        <w:t xml:space="preserve"> lehet kezdeményezni a jogosítvány kiállítását.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Választható járműtípusok: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AM kategória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Motowell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Derby</w:t>
      </w:r>
      <w:proofErr w:type="spellEnd"/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A1 kategória</w:t>
      </w:r>
      <w:r>
        <w:rPr>
          <w:rFonts w:ascii="Times New Roman" w:hAnsi="Times New Roman"/>
        </w:rPr>
        <w:t xml:space="preserve">: Suzuki TX 125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A2 kategória</w:t>
      </w:r>
      <w:r>
        <w:rPr>
          <w:rFonts w:ascii="Times New Roman" w:hAnsi="Times New Roman"/>
        </w:rPr>
        <w:t>: Suzuki GS500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kategória</w:t>
      </w:r>
      <w:r>
        <w:rPr>
          <w:rFonts w:ascii="Times New Roman" w:hAnsi="Times New Roman"/>
        </w:rPr>
        <w:t>: Kawasaki ZR7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 kategória</w:t>
      </w:r>
      <w:r>
        <w:rPr>
          <w:rFonts w:ascii="Times New Roman" w:hAnsi="Times New Roman"/>
        </w:rPr>
        <w:t xml:space="preserve">: Renault </w:t>
      </w:r>
      <w:proofErr w:type="spellStart"/>
      <w:r>
        <w:rPr>
          <w:rFonts w:ascii="Times New Roman" w:hAnsi="Times New Roman"/>
        </w:rPr>
        <w:t>Megane</w:t>
      </w:r>
      <w:proofErr w:type="spellEnd"/>
      <w:r>
        <w:rPr>
          <w:rFonts w:ascii="Times New Roman" w:hAnsi="Times New Roman"/>
        </w:rPr>
        <w:t xml:space="preserve">, Suzuki Swift, Renault Grand </w:t>
      </w:r>
      <w:proofErr w:type="spellStart"/>
      <w:r>
        <w:rPr>
          <w:rFonts w:ascii="Times New Roman" w:hAnsi="Times New Roman"/>
        </w:rPr>
        <w:t>Scenic</w:t>
      </w:r>
      <w:proofErr w:type="spellEnd"/>
      <w:r>
        <w:rPr>
          <w:rFonts w:ascii="Times New Roman" w:hAnsi="Times New Roman"/>
        </w:rPr>
        <w:t xml:space="preserve">, Volkswagen Golf, Toyota </w:t>
      </w:r>
      <w:proofErr w:type="spellStart"/>
      <w:r>
        <w:rPr>
          <w:rFonts w:ascii="Times New Roman" w:hAnsi="Times New Roman"/>
        </w:rPr>
        <w:t>Yaris</w:t>
      </w:r>
      <w:proofErr w:type="spellEnd"/>
      <w:r>
        <w:rPr>
          <w:rFonts w:ascii="Times New Roman" w:hAnsi="Times New Roman"/>
        </w:rPr>
        <w:t xml:space="preserve">, Suzuki SX 4 (Kecskemét); Renault </w:t>
      </w:r>
      <w:proofErr w:type="spellStart"/>
      <w:r>
        <w:rPr>
          <w:rFonts w:ascii="Times New Roman" w:hAnsi="Times New Roman"/>
        </w:rPr>
        <w:t>Scenic</w:t>
      </w:r>
      <w:proofErr w:type="spellEnd"/>
      <w:r>
        <w:rPr>
          <w:rFonts w:ascii="Times New Roman" w:hAnsi="Times New Roman"/>
        </w:rPr>
        <w:t>, Skoda Rapid (Kalocsa)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B+E kategória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Kalydi</w:t>
      </w:r>
      <w:proofErr w:type="spellEnd"/>
      <w:r>
        <w:rPr>
          <w:rFonts w:ascii="Times New Roman" w:hAnsi="Times New Roman"/>
        </w:rPr>
        <w:t xml:space="preserve"> – 21 + </w:t>
      </w:r>
      <w:proofErr w:type="spellStart"/>
      <w:r>
        <w:rPr>
          <w:rFonts w:ascii="Times New Roman" w:hAnsi="Times New Roman"/>
        </w:rPr>
        <w:t>Reanult</w:t>
      </w:r>
      <w:proofErr w:type="spellEnd"/>
      <w:r>
        <w:rPr>
          <w:rFonts w:ascii="Times New Roman" w:hAnsi="Times New Roman"/>
        </w:rPr>
        <w:t xml:space="preserve"> Grand </w:t>
      </w:r>
      <w:proofErr w:type="spellStart"/>
      <w:r>
        <w:rPr>
          <w:rFonts w:ascii="Times New Roman" w:hAnsi="Times New Roman"/>
        </w:rPr>
        <w:t>Scenic</w:t>
      </w:r>
      <w:proofErr w:type="spellEnd"/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 kategória</w:t>
      </w:r>
      <w:r>
        <w:rPr>
          <w:rFonts w:ascii="Times New Roman" w:hAnsi="Times New Roman"/>
        </w:rPr>
        <w:t>: MAN 14272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C+E kategória</w:t>
      </w:r>
      <w:r>
        <w:rPr>
          <w:rFonts w:ascii="Times New Roman" w:hAnsi="Times New Roman"/>
        </w:rPr>
        <w:t>: MAN 14272 + pótkocsi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Kétkerekű járművezetés gyakorlati oktatása és vizsgája esetén az előírt öltözet viselése (zárt, magas szárú cipő vagy csizma; protektoros védőfelszerelés (gerinc-, térd és könyökvédő); hosszú, szűk szárú, erős nadrág, dzseki, kesztyű; szemüveg) kötelező. Ennek hiányában az oktatás ill. a vizsga nem kezdhető el. A gyakorlati oktatáshoz előírt sisakot a képzőszerv köteles biztosítani.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saját járművön kíván vezetni, akkor a jármű szállítását és az oktató járművön az esetleges átalakításokat saját költségén kell megoldania. Ilyen esetben a tanfolyamdíjak az iskolavezető és az ügyfél között külön megállapításra kerülnek, amit írásban rögzítenek.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10., Hiányzás pótlásának módja: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Az elméleti órákról történő hiányzás esetén az elmaradt órát pótolni kell. (Az elméleti órákról tantárgyanként 10%-ot lehet hiányozni annak pótlása nélkül). Erre lehetősége van úgy, hogy részt vesz az általunk felkínált pótórákon, vagy úgy, hogy másik tanfolyam adott óráit meghallgatja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11., Tandíj befizetésének módja: </w:t>
      </w:r>
    </w:p>
    <w:p w:rsidR="000A59D6" w:rsidRDefault="00000000">
      <w:pPr>
        <w:pStyle w:val="Nincstrkz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A befizetés történhet egy összegben vagy részletekben. 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részletek rendezése a következőképpen történik: 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 KATEGÓRIA: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beiratkozásnál </w:t>
      </w:r>
      <w:proofErr w:type="gramStart"/>
      <w:r>
        <w:rPr>
          <w:rFonts w:ascii="Times New Roman" w:hAnsi="Times New Roman"/>
        </w:rPr>
        <w:t>60.000,-</w:t>
      </w:r>
      <w:proofErr w:type="gramEnd"/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első vezetési óra előtt: </w:t>
      </w:r>
      <w:proofErr w:type="gramStart"/>
      <w:r>
        <w:rPr>
          <w:rFonts w:ascii="Times New Roman" w:hAnsi="Times New Roman"/>
        </w:rPr>
        <w:t>80.000,-</w:t>
      </w:r>
      <w:proofErr w:type="gramEnd"/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(elsősegélynyújtó tanfolyam- vizsgadíj: 2. </w:t>
      </w:r>
      <w:proofErr w:type="spellStart"/>
      <w:r>
        <w:rPr>
          <w:rFonts w:ascii="Times New Roman" w:hAnsi="Times New Roman"/>
        </w:rPr>
        <w:t>eü</w:t>
      </w:r>
      <w:proofErr w:type="spellEnd"/>
      <w:r>
        <w:rPr>
          <w:rFonts w:ascii="Times New Roman" w:hAnsi="Times New Roman"/>
        </w:rPr>
        <w:t>. előadás előtt)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óradíj minden 10. megkezdett vezetési óra előtt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 a vizsgaidőpont kérése előtt</w:t>
      </w:r>
    </w:p>
    <w:p w:rsidR="000A59D6" w:rsidRDefault="000A59D6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MOTOROS KATEGÓRIÁK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beiratkozásnál 50.000,- (AM); 60.000,- (A1/A2); </w:t>
      </w:r>
      <w:proofErr w:type="gramStart"/>
      <w:r>
        <w:rPr>
          <w:rFonts w:ascii="Times New Roman" w:hAnsi="Times New Roman"/>
        </w:rPr>
        <w:t>60.000,-</w:t>
      </w:r>
      <w:proofErr w:type="gramEnd"/>
      <w:r>
        <w:rPr>
          <w:rFonts w:ascii="Times New Roman" w:hAnsi="Times New Roman"/>
        </w:rPr>
        <w:t xml:space="preserve"> (A)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C, CE, BE KATEGÓRIA: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beiratkozásnál 120.000,- (C); </w:t>
      </w:r>
      <w:proofErr w:type="gramStart"/>
      <w:r>
        <w:rPr>
          <w:rFonts w:ascii="Times New Roman" w:hAnsi="Times New Roman"/>
        </w:rPr>
        <w:t>70.000,-</w:t>
      </w:r>
      <w:proofErr w:type="gramEnd"/>
      <w:r>
        <w:rPr>
          <w:rFonts w:ascii="Times New Roman" w:hAnsi="Times New Roman"/>
        </w:rPr>
        <w:t xml:space="preserve"> (CE, BE)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0A59D6" w:rsidRDefault="000A59D6">
      <w:pPr>
        <w:pStyle w:val="Nincstrkz"/>
        <w:jc w:val="both"/>
        <w:rPr>
          <w:rFonts w:ascii="Times New Roman" w:hAnsi="Times New Roman"/>
          <w:color w:val="FF0000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Jelen tandíjak: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A59D6">
      <w:pPr>
        <w:pStyle w:val="Nincstrkz"/>
        <w:rPr>
          <w:rFonts w:ascii="Times New Roman" w:hAnsi="Times New Roman"/>
          <w:b/>
        </w:rPr>
      </w:pPr>
    </w:p>
    <w:tbl>
      <w:tblPr>
        <w:tblW w:w="5580" w:type="dxa"/>
        <w:tblInd w:w="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822"/>
        <w:gridCol w:w="915"/>
        <w:gridCol w:w="990"/>
        <w:gridCol w:w="1068"/>
        <w:gridCol w:w="988"/>
      </w:tblGrid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0A59D6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r>
              <w:rPr>
                <w:rFonts w:ascii="Verdana" w:hAnsi="Verdana"/>
                <w:color w:val="0C0A0A"/>
                <w:sz w:val="15"/>
                <w:szCs w:val="15"/>
              </w:rPr>
              <w:t>Kategória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0A59D6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r>
              <w:rPr>
                <w:rFonts w:ascii="Verdana" w:hAnsi="Verdana"/>
                <w:color w:val="0C0A0A"/>
                <w:sz w:val="15"/>
                <w:szCs w:val="15"/>
              </w:rPr>
              <w:t>Elmélet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0A59D6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r>
              <w:rPr>
                <w:rFonts w:ascii="Verdana" w:hAnsi="Verdana"/>
                <w:color w:val="0C0A0A"/>
                <w:sz w:val="15"/>
                <w:szCs w:val="15"/>
              </w:rPr>
              <w:t>Gyakorlat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0A59D6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r>
              <w:rPr>
                <w:rFonts w:ascii="Verdana" w:hAnsi="Verdana"/>
                <w:color w:val="0C0A0A"/>
                <w:sz w:val="15"/>
                <w:szCs w:val="15"/>
              </w:rPr>
              <w:t>Összesen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0A59D6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C0A0A"/>
                <w:sz w:val="15"/>
                <w:szCs w:val="15"/>
              </w:rPr>
              <w:t>Gyak</w:t>
            </w:r>
            <w:proofErr w:type="spellEnd"/>
            <w:r>
              <w:rPr>
                <w:rFonts w:ascii="Verdana" w:hAnsi="Verdana"/>
                <w:color w:val="0C0A0A"/>
                <w:sz w:val="15"/>
                <w:szCs w:val="15"/>
              </w:rPr>
              <w:t>. pótóra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0A59D6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C0A0A"/>
                <w:sz w:val="15"/>
                <w:szCs w:val="15"/>
              </w:rPr>
              <w:t>Elm</w:t>
            </w:r>
            <w:proofErr w:type="spellEnd"/>
            <w:r>
              <w:rPr>
                <w:rFonts w:ascii="Verdana" w:hAnsi="Verdana"/>
                <w:color w:val="0C0A0A"/>
                <w:sz w:val="15"/>
                <w:szCs w:val="15"/>
              </w:rPr>
              <w:t>. pótóra*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A1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96 000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146 000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A2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96 000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146 000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A1 (1)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30 000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40 000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70 000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A2 (2)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72 000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72 000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A2 (3)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30 000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48 000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78 000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A (4)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72 000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72 000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A (5)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30 000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48 000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78 000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A (2)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96 000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96 000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A (3)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30 000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60 000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90 000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A (6)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156 000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206 000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B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246 500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296 500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8 500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B **</w:t>
            </w:r>
          </w:p>
        </w:tc>
        <w:tc>
          <w:tcPr>
            <w:tcW w:w="822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15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275 500 Ft</w:t>
            </w:r>
          </w:p>
        </w:tc>
        <w:tc>
          <w:tcPr>
            <w:tcW w:w="990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325 500 Ft</w:t>
            </w:r>
          </w:p>
        </w:tc>
        <w:tc>
          <w:tcPr>
            <w:tcW w:w="1068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9 500 Ft</w:t>
            </w:r>
          </w:p>
        </w:tc>
        <w:tc>
          <w:tcPr>
            <w:tcW w:w="988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B+E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61 700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110 000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171 700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10 000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AM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40 000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>90 000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C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  <w:lang w:eastAsia="hu-HU"/>
              </w:rPr>
              <w:t>100 000</w:t>
            </w: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  <w:lang w:eastAsia="hu-HU"/>
              </w:rPr>
              <w:t>224</w:t>
            </w: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 xml:space="preserve">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  <w:lang w:eastAsia="hu-HU"/>
              </w:rPr>
              <w:t>324</w:t>
            </w: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 xml:space="preserve">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1</w:t>
            </w:r>
            <w:r>
              <w:rPr>
                <w:rFonts w:ascii="Verdana" w:eastAsia="Times New Roman" w:hAnsi="Verdana" w:cs="Verdana"/>
                <w:color w:val="0C0A0A"/>
                <w:sz w:val="15"/>
                <w:szCs w:val="15"/>
                <w:lang w:eastAsia="hu-HU"/>
              </w:rPr>
              <w:t>4 000</w:t>
            </w: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 xml:space="preserve">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0A59D6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C+E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  <w:lang w:eastAsia="hu-HU"/>
              </w:rPr>
              <w:t>50 000</w:t>
            </w: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 xml:space="preserve">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  <w:lang w:eastAsia="hu-HU"/>
              </w:rPr>
              <w:t>180</w:t>
            </w: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 xml:space="preserve">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0A59D6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  <w:lang w:eastAsia="hu-HU"/>
              </w:rPr>
              <w:t>230</w:t>
            </w:r>
            <w:r>
              <w:rPr>
                <w:rFonts w:ascii="Verdana" w:eastAsia="Times New Roman" w:hAnsi="Verdana" w:cs="Verdana"/>
                <w:b/>
                <w:bCs/>
                <w:color w:val="0C0A0A"/>
                <w:sz w:val="15"/>
                <w:szCs w:val="15"/>
              </w:rPr>
              <w:t xml:space="preserve">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1</w:t>
            </w:r>
            <w:r>
              <w:rPr>
                <w:rFonts w:ascii="Verdana" w:eastAsia="Times New Roman" w:hAnsi="Verdana" w:cs="Verdana"/>
                <w:color w:val="0C0A0A"/>
                <w:sz w:val="15"/>
                <w:szCs w:val="15"/>
                <w:lang w:eastAsia="hu-HU"/>
              </w:rPr>
              <w:t>5 0</w:t>
            </w: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00 Ft</w:t>
            </w:r>
          </w:p>
        </w:tc>
        <w:tc>
          <w:tcPr>
            <w:tcW w:w="988" w:type="dxa"/>
            <w:shd w:val="clear" w:color="auto" w:fill="FCF281"/>
            <w:vAlign w:val="center"/>
          </w:tcPr>
          <w:p w:rsidR="000A59D6" w:rsidRDefault="00000000">
            <w:pPr>
              <w:widowControl w:val="0"/>
              <w:spacing w:after="160" w:line="240" w:lineRule="auto"/>
              <w:jc w:val="center"/>
            </w:pPr>
            <w:r>
              <w:rPr>
                <w:rFonts w:ascii="Verdana" w:eastAsia="Times New Roman" w:hAnsi="Verdana" w:cs="Verdana"/>
                <w:color w:val="0C0A0A"/>
                <w:sz w:val="15"/>
                <w:szCs w:val="15"/>
              </w:rPr>
              <w:t>500 Ft</w:t>
            </w:r>
          </w:p>
        </w:tc>
      </w:tr>
    </w:tbl>
    <w:p w:rsidR="000A59D6" w:rsidRDefault="000A59D6"/>
    <w:p w:rsidR="000A59D6" w:rsidRDefault="000A59D6"/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360"/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0A59D6" w:rsidRDefault="00000000">
      <w:pPr>
        <w:spacing w:after="160" w:line="252" w:lineRule="auto"/>
        <w:rPr>
          <w:rFonts w:ascii="Times New Roman" w:hAnsi="Times New Roman"/>
          <w:b/>
        </w:rPr>
      </w:pPr>
      <w:r>
        <w:t>*</w:t>
      </w:r>
      <w:proofErr w:type="spellStart"/>
      <w:r>
        <w:t>Tantermi</w:t>
      </w:r>
      <w:proofErr w:type="spellEnd"/>
      <w:r>
        <w:t xml:space="preserve"> képzés esetén.</w:t>
      </w:r>
    </w:p>
    <w:p w:rsidR="000A59D6" w:rsidRDefault="00000000">
      <w:pPr>
        <w:spacing w:after="160" w:line="252" w:lineRule="auto"/>
        <w:ind w:left="360"/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**Automata váltós autó esetében.</w:t>
      </w:r>
    </w:p>
    <w:p w:rsidR="000A59D6" w:rsidRDefault="000A59D6">
      <w:pPr>
        <w:pStyle w:val="Nincstrkz"/>
        <w:ind w:left="360"/>
        <w:rPr>
          <w:rFonts w:ascii="Times New Roman" w:hAnsi="Times New Roman"/>
          <w:b/>
        </w:rPr>
      </w:pPr>
    </w:p>
    <w:p w:rsidR="000A59D6" w:rsidRDefault="00000000">
      <w:pPr>
        <w:pStyle w:val="Nincstrkz"/>
        <w:ind w:left="360"/>
        <w:rPr>
          <w:rFonts w:ascii="Times New Roman" w:hAnsi="Times New Roman"/>
          <w:b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Elsősegélynyújtó tanfolyam és vizsgadíj: 15.000 + 1</w:t>
      </w:r>
      <w:r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8.0</w:t>
      </w: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00 Ft</w:t>
      </w:r>
    </w:p>
    <w:p w:rsidR="000A59D6" w:rsidRDefault="0000000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Áthelyezős</w:t>
      </w:r>
      <w:proofErr w:type="spellEnd"/>
      <w:r>
        <w:rPr>
          <w:rFonts w:ascii="Times New Roman" w:hAnsi="Times New Roman"/>
        </w:rPr>
        <w:t xml:space="preserve"> tanuló esetén a B kategóriás óradíj: 9.500 Ft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B kategóriás pótvizsgadíj vizsgaórával együtt: 25.000 Ft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Tanfolyami kedvezmények: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Kamatmentes részletfizetési kedvezmény a tanfolyam idejére (utolsó részlet befizetése a forgalmi vizsgára jelentkezés előtt történik!)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Tankönyv biztosítása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hozzánk beiratkozó tanulókat regisztráljuk az E-titán rendszerbe, akiknek elméleti vizsgát kell tenniük. A regisztrációt az </w:t>
      </w:r>
      <w:proofErr w:type="spellStart"/>
      <w:r>
        <w:rPr>
          <w:rFonts w:ascii="Times New Roman" w:hAnsi="Times New Roman"/>
        </w:rPr>
        <w:t>autósiskola</w:t>
      </w:r>
      <w:proofErr w:type="spellEnd"/>
      <w:r>
        <w:rPr>
          <w:rFonts w:ascii="Times New Roman" w:hAnsi="Times New Roman"/>
        </w:rPr>
        <w:t xml:space="preserve"> végzi el legkésőbb az elméleti tanfolyam utolsó hetén és a tanuló véglegesíti a saját e-mail címén keresztül. A gyakorlási idő 30 nap, azon belül 12 óra. Amennyiben ez nem elég, a tanuló kérheti a gyakorlási idő meghosszabbítását, ennek áráról és lehetőségeiről elérhetőségeinken érdeklődhetsz. (*a 2016. január 1. után kezdődő AM/A1/A2/A/B/BE/C/CE kategóriás </w:t>
      </w:r>
      <w:proofErr w:type="spellStart"/>
      <w:r>
        <w:rPr>
          <w:rFonts w:ascii="Times New Roman" w:hAnsi="Times New Roman"/>
        </w:rPr>
        <w:t>tantermi</w:t>
      </w:r>
      <w:proofErr w:type="spellEnd"/>
      <w:r>
        <w:rPr>
          <w:rFonts w:ascii="Times New Roman" w:hAnsi="Times New Roman"/>
        </w:rPr>
        <w:t xml:space="preserve"> tanfolyamok tanulói)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Az e-</w:t>
      </w:r>
      <w:proofErr w:type="spellStart"/>
      <w:r>
        <w:rPr>
          <w:rFonts w:ascii="Times New Roman" w:hAnsi="Times New Roman"/>
        </w:rPr>
        <w:t>learning</w:t>
      </w:r>
      <w:proofErr w:type="spellEnd"/>
      <w:r>
        <w:rPr>
          <w:rFonts w:ascii="Times New Roman" w:hAnsi="Times New Roman"/>
        </w:rPr>
        <w:t xml:space="preserve"> oktatásban résztvevők is hozzáférnek a gyakorlási lehetőséghez a tananyagon keresztül. Emellett lehetőségük van az elméleti oktatóinkkal találkozni személyes konzultációk alkalmával, ahol átbeszélhetik a tananyag nehezebben érthető részeit. A konzultáción való részvétel ingyenes, az időpontjairól irodánkban érdeklődhetsz!</w:t>
      </w:r>
    </w:p>
    <w:p w:rsidR="000A59D6" w:rsidRDefault="000A59D6">
      <w:pPr>
        <w:pStyle w:val="Nincstrkz"/>
        <w:ind w:left="405"/>
        <w:rPr>
          <w:rFonts w:ascii="Times New Roman" w:hAnsi="Times New Roman"/>
        </w:rPr>
      </w:pPr>
    </w:p>
    <w:p w:rsidR="000A59D6" w:rsidRDefault="000A59D6">
      <w:pPr>
        <w:pStyle w:val="Nincstrkz"/>
        <w:ind w:left="405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12., Felmentés feltételei: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 felsorolt képesítéssel rendelkező tanulókat – az AM, A1, A2, A és B kategória kivételével – a tanfolyam adott tantárgyának foglalkozásain a részvétel alól az iskolavezető mentesíti. A vizsgakötelezettség alóli mentesítés kezdeményezése, a felmentés alapjául szolgáló – az iskolavezető által hitelesített – okirat fénymásolatának a jelentkezési laphoz való csatolásával történik. Ugyanígy kell eljárni az elsősegély-nyújtási ismeretek megszerzését tanúsító okirat és a korábban szerzett vezetői engedély (járművezetői engedély, járművezetői igazolvány) esetében is. A vizsgakötelezettség alóli mentesítést a Bács-Kiskun Megyei Kormányhivatal Közlekedési Felügyelősége a jelentkezési lapra tett bejegyzéssel engedélyezi.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 kategóriában, valamint B+E és C+E kombinált </w:t>
      </w:r>
      <w:r>
        <w:rPr>
          <w:rFonts w:ascii="Times New Roman" w:hAnsi="Times New Roman"/>
          <w:sz w:val="24"/>
          <w:szCs w:val="24"/>
        </w:rPr>
        <w:t>kategóriákban</w:t>
      </w:r>
      <w:r>
        <w:rPr>
          <w:rFonts w:ascii="Times New Roman" w:hAnsi="Times New Roman"/>
        </w:rPr>
        <w:t xml:space="preserve"> egyes tantárgyak hallgatása és vizsgája alól adható felmentések: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„Szerkezeti és üzemeltetési ismeretek és a Biztonsági ellenőrzés és üzemeltetés” tan- és vizsgatárgyakból.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egyetemen, főiskolán szerzett:</w:t>
      </w:r>
    </w:p>
    <w:p w:rsidR="000A59D6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közlekedési mérnöki vagy üzemmérnöki oklevél</w:t>
      </w:r>
    </w:p>
    <w:p w:rsidR="000A59D6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mérnöktanári oklevél</w:t>
      </w:r>
    </w:p>
    <w:p w:rsidR="000A59D6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üzemmérnöki műszaki tanári oklevél</w:t>
      </w:r>
    </w:p>
    <w:p w:rsidR="000A59D6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Szakirányú műszaki oktatói oklevél.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Zrínyi Miklós Nemzetvédelmi Egyetem Bolyai János Katonai Műszaki Főiskolai Karon és a jogelőd Katonai Főiskolán szerzett: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üzemben tartó szakos oklevél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Katonai gépjármű üzemeltető szakos oklevél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 technikus tiszti képesítés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üzemeltetői üzemmérnök.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Műszaki ismeretek szakos szakoktatói oklevél (vagy ezzel egyenértékű képesítés). Technikusi oklevél (szakközépiskolai érettségi):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Közúti járműgépész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Közlekedésgépész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Gépjármű-technikai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Gépjárműüzemi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Szakképesítés-, szakmunkás bizonyítvány: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Autószerelő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Anyagmozgatógép-szerelő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Építőgép-szerelő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Gépjárművezető és –karbantartó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Fakitermelési gépkezelő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Állattartó telepi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Kertészeti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Növénytermesztő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Erdőgazdasági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 és gépüzemeltető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 és karbantartó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gépjárművezetői vizsgáztatás keretében szerzett gépjárműkezelői bizonyítvány.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felsorolt szakképesítéseket adó oktatási intézmények hallgatói részére iskolai tantervbe építetten szervezett közúti járművezetői tanfolyam esetén a felmentés megadható, a vizsgaigazolás azonban csak az érettségi bizonyítvány (technikusi oklevél, szakmunkás végzettséget, illetve szakképesítést igazoló bizonyítvány) bemutatása esetén állítható ki. Ha a felmentést szervezetten megkérte az iskola, de a vizsgázó a felmentéshez szükséges iskolai végzettségét igazoló okiratot (még) nem tudja bemutatni, a felmentett tárgyakból a vizsgázó kérheti a vizsga letételét. Valamennyi vizsga sikeres letétele esetén – az egyéb feltételek teljesülése mellett – a vizsgaigazolást a vizsgázó részére ki kell adni.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mentesítési kérelmek elbírálásakor a szakma megnevezését és a szakképesítés szakmai tartalmát kell meghatározónak tekinteni.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A „Biztonsági ellenőrzés és üzemeltetés” vizsgatárgy alóli további mentesítések: 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„Biztonsági ellenőrzés és üzemeltetés” </w:t>
      </w:r>
      <w:proofErr w:type="spellStart"/>
      <w:r>
        <w:rPr>
          <w:rFonts w:ascii="Times New Roman" w:hAnsi="Times New Roman"/>
        </w:rPr>
        <w:t>vizsgakötelezettségség</w:t>
      </w:r>
      <w:proofErr w:type="spellEnd"/>
      <w:r>
        <w:rPr>
          <w:rFonts w:ascii="Times New Roman" w:hAnsi="Times New Roman"/>
        </w:rPr>
        <w:t xml:space="preserve"> alól mentesül, aki meglévő „Lassú jármű” vezetői igazolványa alapján mezőgazdasági vontató vezetése „T” kategóriás vizsgát kíván tenni.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„Munkavédelem, tűzvédelem, szállítás” tan- és vizsgatárgyból: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szakképzéskeretében szerzett szakképesítés: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szakmérnöki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üzemmérnöki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Felsőfokú munkavédelmi szakképesítő egyetemi tagozaton szerzett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technikusi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Középfokú munkavédelmi szakképesítő oklevél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közúti járművezetői vizsgáztatás keretében 1993. </w:t>
      </w:r>
      <w:proofErr w:type="gramStart"/>
      <w:r>
        <w:rPr>
          <w:rFonts w:ascii="Times New Roman" w:hAnsi="Times New Roman"/>
        </w:rPr>
        <w:t>Január</w:t>
      </w:r>
      <w:proofErr w:type="gramEnd"/>
      <w:r>
        <w:rPr>
          <w:rFonts w:ascii="Times New Roman" w:hAnsi="Times New Roman"/>
        </w:rPr>
        <w:t xml:space="preserve"> 1. után tett sikeres vizsga a „Munkavédelem, tűzvédelem, szállítás” vizsgatárgyból.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EGYÉB MENTESÍTÉSEK: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Tanfolyammentes vizsga letételét kérheti, aki a Magyar Honvédségnél (Magyar Néphadseregnél) az I/ 1984 (</w:t>
      </w:r>
      <w:proofErr w:type="spellStart"/>
      <w:r>
        <w:rPr>
          <w:rFonts w:ascii="Times New Roman" w:hAnsi="Times New Roman"/>
        </w:rPr>
        <w:t>Közl</w:t>
      </w:r>
      <w:proofErr w:type="spellEnd"/>
      <w:r>
        <w:rPr>
          <w:rFonts w:ascii="Times New Roman" w:hAnsi="Times New Roman"/>
        </w:rPr>
        <w:t>. Ért. I.) KM-HM együttes utasítás vagy a fegyveres erők részére történő közúti járművezető képzéséről, vizsgáztatásról és az ehhez kapcsolódó vezetői engedély kiadásáról szóló 22/1992. (XI. 25.) KHVM-HM-BM együttes rendeletben meghatározott – csak katonai járművek vezetésére jogosító – „C” vagy „E” kategóriás vezetői engedéllyel rendelkezik.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tanfolyammentes vizsga letételére csak abból a kategóriából jogosult a vizsgázó, amelyből érvényes katonai vezetői engedélye van. Az 1993. </w:t>
      </w:r>
      <w:proofErr w:type="gramStart"/>
      <w:r>
        <w:rPr>
          <w:rFonts w:ascii="Times New Roman" w:hAnsi="Times New Roman"/>
        </w:rPr>
        <w:t>Január</w:t>
      </w:r>
      <w:proofErr w:type="gramEnd"/>
      <w:r>
        <w:rPr>
          <w:rFonts w:ascii="Times New Roman" w:hAnsi="Times New Roman"/>
        </w:rPr>
        <w:t xml:space="preserve"> 1-je után kiadott „E” kategóriás katonai vezetői engedély a kiállítástól számított 3 évig jogosít a tanfolyammentes vizsga letételére.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mentesítést a felügyelet a jelentkezési lapra tett bejegyzéssel és a katonai vezetői engedély általa hitelesített fénymásolatának csatolásával engedélyezi.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Az elsősegély-nyújtási ismerete megszerzését tanúsító igazolás bemutatása alóli mentesítések: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vizsgaigazolás kiadásához az elsősegélynyújtásból előírt ismeretek megszerzését tanúsító – a Magyar Vöröskereszt által kiállított – igazolás (a továbbiakban: Vöröskeresztes igazolás) megszerzésének kötelezettsége alól mentesülnek a külön jogszabály alapján: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Orvostudományi egyetemen szerzett orvosi, fogorvosi, gyógyszerészi,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állatorvos-tudományi egyetemen szerzett állatorvosi,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Védőnői,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Dietetikusi,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Mentőtiszti,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Gyógytornász,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Egészségügyi szakoktatói,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Diplomás ápolói oklevéllel (képesítéssel) rendelkezők, valamint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közegészségügyi felügyelői főiskolai szakon végzettek, és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egészségügyi szakközépiskolát (szakiskolát) végzettek, további minden olyan vizsgázó, aki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1969. Július 1. És 1983. </w:t>
      </w:r>
      <w:proofErr w:type="gramStart"/>
      <w:r>
        <w:rPr>
          <w:rFonts w:ascii="Times New Roman" w:hAnsi="Times New Roman"/>
        </w:rPr>
        <w:t>December</w:t>
      </w:r>
      <w:proofErr w:type="gramEnd"/>
      <w:r>
        <w:rPr>
          <w:rFonts w:ascii="Times New Roman" w:hAnsi="Times New Roman"/>
        </w:rPr>
        <w:t xml:space="preserve"> 31. között „D” kategóriára vezetői engedélyt vagy „trolibusz” kategóriára járművezetői engedélyt szerzett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1984. január 1. után: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járművezetői kategóriára vezetői engedélyt,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„trolibusz” kategóriára járművezetői engedélyt,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„Mezőgazdasági vontató”, „Segédmotoros kerékpár”, „Lassú jármű” kategóriákban közúti járművezetői jogosultságot szerzett.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További mentesítés a Vöröskeresztes igazolás megszerzése alól nem adható.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13., Tanuló áthelyezése: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 a tanuló a tanfolyam során valamilyen okból más képzőszervhez szeretne átigazolni, akkor ezt az iskolavezetőnek jeleznie kell. A tanulónak kötelessége a már </w:t>
      </w:r>
      <w:proofErr w:type="spellStart"/>
      <w:r>
        <w:rPr>
          <w:rFonts w:ascii="Times New Roman" w:hAnsi="Times New Roman"/>
        </w:rPr>
        <w:t>igénybevett</w:t>
      </w:r>
      <w:proofErr w:type="spellEnd"/>
      <w:r>
        <w:rPr>
          <w:rFonts w:ascii="Times New Roman" w:hAnsi="Times New Roman"/>
        </w:rPr>
        <w:t xml:space="preserve"> oktatás képzési költségeit haladéktalanul befizetni az iskolához. Az iskolavezetőnek kötelessége a képzési igazolás nyomtatványt kitölteni és a tanulónak 3 napon belül átadnia. A képzési igazolásnak tartalmaznia kell a tanuló és a tanfolyam adatait, az eddigi oktatások óraszámait, megtett km-t. A képzési igazolás kitöltését az iskolavezető semmilyen körülmények között nem tagadhatja meg. Áthelyezés esetén a kezelési költség 25.000 Ft.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14., Oktatási helyszínek: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Elméleti oktatás:</w:t>
      </w:r>
      <w:r>
        <w:rPr>
          <w:rFonts w:ascii="Times New Roman" w:hAnsi="Times New Roman"/>
        </w:rPr>
        <w:t xml:space="preserve"> Kecskemét, Munkácsy u. 19.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Kalocsa, Szent István Király út 31.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Tanpálya</w:t>
      </w:r>
      <w:r>
        <w:rPr>
          <w:rFonts w:ascii="Times New Roman" w:hAnsi="Times New Roman"/>
        </w:rPr>
        <w:t>: Kecskemét, Kaffka Margit út (AM, A1, A2, A, B, B+E, C, C+E kat.)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Kalocsa, </w:t>
      </w:r>
      <w:proofErr w:type="spellStart"/>
      <w:r>
        <w:rPr>
          <w:rFonts w:ascii="Times New Roman" w:hAnsi="Times New Roman"/>
        </w:rPr>
        <w:t>Miskei</w:t>
      </w:r>
      <w:proofErr w:type="spellEnd"/>
      <w:r>
        <w:rPr>
          <w:rFonts w:ascii="Times New Roman" w:hAnsi="Times New Roman"/>
        </w:rPr>
        <w:t xml:space="preserve"> út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15., Felügyeleti szerv: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KAV Közlekedési Alkalmassági és Vizsgaközpont Nonprofit Korlátolt Felelősségű Társaság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1033, Budapest, Polgár u. 8-10.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10101"/>
          <w:sz w:val="24"/>
        </w:rPr>
        <w:t>Telefon: +36-1-510-0101</w:t>
      </w:r>
    </w:p>
    <w:p w:rsidR="000A59D6" w:rsidRDefault="00000000">
      <w:pPr>
        <w:pStyle w:val="Szvegtrzs"/>
        <w:numPr>
          <w:ilvl w:val="0"/>
          <w:numId w:val="17"/>
        </w:numPr>
        <w:tabs>
          <w:tab w:val="left" w:pos="0"/>
        </w:tabs>
        <w:rPr>
          <w:rFonts w:ascii="Times New Roman" w:hAnsi="Times New Roman"/>
        </w:rPr>
      </w:pPr>
      <w:r>
        <w:rPr>
          <w:rFonts w:ascii="Exo 2" w:hAnsi="Exo 2" w:cs="Exo 2"/>
          <w:color w:val="010101"/>
          <w:sz w:val="24"/>
        </w:rPr>
        <w:t>E-mail: info@kavk.hu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Engedélyező hatóság: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br/>
      </w:r>
      <w:r>
        <w:rPr>
          <w:rFonts w:ascii="Fieldwork Geo" w:hAnsi="Fieldwork Geo" w:cs="Fieldwork Geo"/>
          <w:color w:val="323232"/>
          <w:sz w:val="18"/>
          <w:szCs w:val="18"/>
        </w:rPr>
        <w:t>Építési és Közlekedési Minisztérium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A59D6" w:rsidRDefault="00000000">
      <w:pPr>
        <w:pStyle w:val="Szvegtrzs"/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Székhely:</w:t>
      </w:r>
      <w:r>
        <w:rPr>
          <w:rFonts w:ascii="Fieldwork Geo" w:hAnsi="Fieldwork Geo" w:cs="Fieldwork Geo"/>
          <w:color w:val="000000"/>
          <w:sz w:val="18"/>
          <w:szCs w:val="18"/>
        </w:rPr>
        <w:t> 1054 Budapest, Alkotmány utca 5.</w:t>
      </w:r>
    </w:p>
    <w:p w:rsidR="000A59D6" w:rsidRDefault="00000000">
      <w:pPr>
        <w:pStyle w:val="Szvegtrzs"/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Postai cím:</w:t>
      </w:r>
      <w:r>
        <w:rPr>
          <w:rFonts w:ascii="Fieldwork Geo" w:hAnsi="Fieldwork Geo" w:cs="Fieldwork Geo"/>
          <w:color w:val="000000"/>
          <w:sz w:val="18"/>
          <w:szCs w:val="18"/>
        </w:rPr>
        <w:t> 1358 Budapest, Pf. 14.</w:t>
      </w:r>
    </w:p>
    <w:p w:rsidR="000A59D6" w:rsidRDefault="00000000">
      <w:pPr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E-mail:</w:t>
      </w:r>
      <w:r>
        <w:rPr>
          <w:rFonts w:ascii="Fieldwork Geo" w:hAnsi="Fieldwork Geo" w:cs="Fieldwork Geo"/>
          <w:color w:val="000000"/>
          <w:sz w:val="18"/>
          <w:szCs w:val="18"/>
        </w:rPr>
        <w:t> </w:t>
      </w:r>
      <w:hyperlink r:id="rId10" w:tgtFrame="_blank">
        <w:r>
          <w:rPr>
            <w:rFonts w:ascii="Fieldwork Geo" w:hAnsi="Fieldwork Geo" w:cs="Fieldwork Geo"/>
            <w:color w:val="323232"/>
            <w:sz w:val="18"/>
            <w:szCs w:val="18"/>
            <w:lang/>
          </w:rPr>
          <w:t>info@ekm.gov.hu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hyperlink r:id="rId11" w:tgtFrame="_blank">
        <w:r>
          <w:rPr>
            <w:rFonts w:ascii="Times New Roman" w:hAnsi="Times New Roman"/>
            <w:b/>
          </w:rPr>
          <w:t>16., A vizsgázó jogai, kötelezettségei: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  <w:i/>
          <w:u w:val="single"/>
        </w:rPr>
      </w:pPr>
      <w:hyperlink r:id="rId12" w:tgtFrame="_blank">
        <w:r>
          <w:rPr>
            <w:rFonts w:ascii="Times New Roman" w:hAnsi="Times New Roman"/>
            <w:b/>
            <w:i/>
            <w:u w:val="single"/>
          </w:rPr>
          <w:t>A tanuló jogai:</w:t>
        </w:r>
      </w:hyperlink>
    </w:p>
    <w:p w:rsidR="000A59D6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3" w:tgtFrame="_blank">
        <w:r>
          <w:rPr>
            <w:rFonts w:ascii="Times New Roman" w:hAnsi="Times New Roman"/>
          </w:rPr>
          <w:t xml:space="preserve">Az első sikeres </w:t>
        </w:r>
        <w:proofErr w:type="spellStart"/>
        <w:r>
          <w:rPr>
            <w:rFonts w:ascii="Times New Roman" w:hAnsi="Times New Roman"/>
          </w:rPr>
          <w:t>kresz</w:t>
        </w:r>
        <w:proofErr w:type="spellEnd"/>
        <w:r>
          <w:rPr>
            <w:rFonts w:ascii="Times New Roman" w:hAnsi="Times New Roman"/>
          </w:rPr>
          <w:t xml:space="preserve"> vizsga időpontjától számított két év áll rendelkezésre ahhoz, hogy az összes vizsgáit befejezze.</w:t>
        </w:r>
      </w:hyperlink>
    </w:p>
    <w:p w:rsidR="000A59D6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4" w:tgtFrame="_blank">
        <w:r>
          <w:rPr>
            <w:rFonts w:ascii="Times New Roman" w:hAnsi="Times New Roman"/>
          </w:rPr>
          <w:t>A képzés megkezdése előtt tájékozódni és megismerni a képzőszerv vállalkozási feltételeit és a tájékoztatóját a képzés menetéről.</w:t>
        </w:r>
      </w:hyperlink>
    </w:p>
    <w:p w:rsidR="000A59D6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5" w:tgtFrame="_blank">
        <w:r>
          <w:rPr>
            <w:rFonts w:ascii="Times New Roman" w:hAnsi="Times New Roman"/>
          </w:rPr>
          <w:t>A képzést megszakítani, a pénzét a meghatározott feltételek mellett visszakérni és a tanfolyam elvégzett részéről hivatalos igazolást kérni.</w:t>
        </w:r>
      </w:hyperlink>
    </w:p>
    <w:p w:rsidR="000A59D6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6" w:tgtFrame="_blank">
        <w:r>
          <w:rPr>
            <w:rFonts w:ascii="Times New Roman" w:hAnsi="Times New Roman"/>
          </w:rPr>
          <w:t>Az elméleti tanfolyamról való hiányzások pótlása érdekében az általunk felkínált pótórán is részt vehet vagy más tanfolyam is igénybe vehető.</w:t>
        </w:r>
      </w:hyperlink>
    </w:p>
    <w:p w:rsidR="000A59D6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7" w:tgtFrame="_blank">
        <w:r>
          <w:rPr>
            <w:rFonts w:ascii="Times New Roman" w:hAnsi="Times New Roman"/>
          </w:rPr>
          <w:t>A gyakorlati vezetés időpontjait oktatójával egyeztetni.</w:t>
        </w:r>
      </w:hyperlink>
    </w:p>
    <w:p w:rsidR="000A59D6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8" w:tgtFrame="_blank">
        <w:r>
          <w:rPr>
            <w:rFonts w:ascii="Times New Roman" w:hAnsi="Times New Roman"/>
          </w:rPr>
          <w:t>Oktatót – és az iskola által felkínált lehetőségek közül – autó típust választani, és azon a járművön vizsgázni, amelyiken tanult.</w:t>
        </w:r>
      </w:hyperlink>
    </w:p>
    <w:p w:rsidR="000A59D6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9" w:tgtFrame="_blank">
        <w:r>
          <w:rPr>
            <w:rFonts w:ascii="Times New Roman" w:hAnsi="Times New Roman"/>
          </w:rPr>
          <w:t xml:space="preserve">(a sikeres </w:t>
        </w:r>
        <w:proofErr w:type="spellStart"/>
        <w:r>
          <w:rPr>
            <w:rFonts w:ascii="Times New Roman" w:hAnsi="Times New Roman"/>
          </w:rPr>
          <w:t>kresz</w:t>
        </w:r>
        <w:proofErr w:type="spellEnd"/>
        <w:r>
          <w:rPr>
            <w:rFonts w:ascii="Times New Roman" w:hAnsi="Times New Roman"/>
          </w:rPr>
          <w:t xml:space="preserve"> vizsgától számított két éven belül) </w:t>
        </w:r>
        <w:proofErr w:type="spellStart"/>
        <w:r>
          <w:rPr>
            <w:rFonts w:ascii="Times New Roman" w:hAnsi="Times New Roman"/>
          </w:rPr>
          <w:t>ötszöri</w:t>
        </w:r>
        <w:proofErr w:type="spellEnd"/>
        <w:r>
          <w:rPr>
            <w:rFonts w:ascii="Times New Roman" w:hAnsi="Times New Roman"/>
          </w:rPr>
          <w:t xml:space="preserve"> sikertelen forgalmi vizsga után a tanuló PÁV vizsgára mehet, mely sikeressége esetén újra vizsgázhat forgalomban</w:t>
        </w:r>
      </w:hyperlink>
    </w:p>
    <w:p w:rsidR="000A59D6" w:rsidRDefault="000A59D6">
      <w:pPr>
        <w:pStyle w:val="Nincstrkz"/>
        <w:ind w:left="45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b/>
          <w:i/>
          <w:u w:val="single"/>
        </w:rPr>
      </w:pPr>
      <w:hyperlink r:id="rId20" w:tgtFrame="_blank">
        <w:r>
          <w:rPr>
            <w:rFonts w:ascii="Times New Roman" w:hAnsi="Times New Roman"/>
            <w:b/>
            <w:i/>
            <w:u w:val="single"/>
          </w:rPr>
          <w:t>Köteles a tanuló:</w:t>
        </w:r>
      </w:hyperlink>
    </w:p>
    <w:p w:rsidR="000A59D6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1" w:tgtFrame="_blank">
        <w:r>
          <w:rPr>
            <w:rFonts w:ascii="Times New Roman" w:hAnsi="Times New Roman"/>
          </w:rPr>
          <w:t>A tandíjat a szolgáltatás igénybevétele előtt megfizetni.</w:t>
        </w:r>
      </w:hyperlink>
    </w:p>
    <w:p w:rsidR="000A59D6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2" w:tgtFrame="_blank">
        <w:r>
          <w:rPr>
            <w:rFonts w:ascii="Times New Roman" w:hAnsi="Times New Roman"/>
          </w:rPr>
          <w:t>A képzőszerv tanulmányi és pénzügyi rendelkezéseit betartani.</w:t>
        </w:r>
      </w:hyperlink>
    </w:p>
    <w:p w:rsidR="000A59D6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3" w:tgtFrame="_blank">
        <w:r>
          <w:rPr>
            <w:rFonts w:ascii="Times New Roman" w:hAnsi="Times New Roman"/>
          </w:rPr>
          <w:t>Az elméleti, gyakorlati foglalkozásokon józan, kipihent állapotban megjelenni. (Kétkerekű jármű gyakorlati oktatása és vizsgája esetén megfelelő öltözetben megjelenni, időjárástól függetlenül.)</w:t>
        </w:r>
      </w:hyperlink>
    </w:p>
    <w:p w:rsidR="000A59D6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4" w:tgtFrame="_blank">
        <w:r>
          <w:rPr>
            <w:rFonts w:ascii="Times New Roman" w:hAnsi="Times New Roman"/>
          </w:rPr>
          <w:t>A tanfolyami órákra készülni és az oktatói utasításokat követni.</w:t>
        </w:r>
      </w:hyperlink>
    </w:p>
    <w:p w:rsidR="000A59D6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5" w:tgtFrame="_blank">
        <w:r>
          <w:rPr>
            <w:rFonts w:ascii="Times New Roman" w:hAnsi="Times New Roman"/>
          </w:rPr>
          <w:t>Késés esetén az oktatóra legalább 20 percet várni.</w:t>
        </w:r>
      </w:hyperlink>
    </w:p>
    <w:p w:rsidR="000A59D6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6" w:tgtFrame="_blank">
        <w:r>
          <w:rPr>
            <w:rFonts w:ascii="Times New Roman" w:hAnsi="Times New Roman"/>
          </w:rPr>
          <w:t>Mulasztásait, hiányzásait pótolni.</w:t>
        </w:r>
      </w:hyperlink>
    </w:p>
    <w:p w:rsidR="000A59D6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7" w:tgtFrame="_blank">
        <w:r>
          <w:rPr>
            <w:rFonts w:ascii="Times New Roman" w:hAnsi="Times New Roman"/>
          </w:rPr>
          <w:t>A munka- és tűzvédelmi előírásokat betartani.</w:t>
        </w:r>
      </w:hyperlink>
    </w:p>
    <w:p w:rsidR="000A59D6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8" w:tgtFrame="_blank">
        <w:r>
          <w:rPr>
            <w:rFonts w:ascii="Times New Roman" w:hAnsi="Times New Roman"/>
          </w:rPr>
          <w:t>A személyazonosító igazolványát, lakcímet igazoló hatósági igazolványát, és ha rendelkezik vezető engedéllyel, azt minden vizsgára magával vinni.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hyperlink r:id="rId29" w:tgtFrame="_blank">
        <w:r>
          <w:rPr>
            <w:rFonts w:ascii="Times New Roman" w:hAnsi="Times New Roman"/>
            <w:b/>
          </w:rPr>
          <w:t>17., Vizsgadíjak 2024.02.03-tól:</w:t>
        </w:r>
      </w:hyperlink>
    </w:p>
    <w:tbl>
      <w:tblPr>
        <w:tblStyle w:val="Rcsostblzat"/>
        <w:tblW w:w="9288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109"/>
        <w:gridCol w:w="1122"/>
        <w:gridCol w:w="1122"/>
        <w:gridCol w:w="1679"/>
        <w:gridCol w:w="1678"/>
        <w:gridCol w:w="911"/>
        <w:gridCol w:w="1667"/>
      </w:tblGrid>
      <w:tr w:rsidR="000A59D6"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0" w:tgtFrame="_blank">
              <w:proofErr w:type="spellStart"/>
              <w:r>
                <w:rPr>
                  <w:rFonts w:ascii="Times New Roman" w:eastAsia="Calibri" w:hAnsi="Times New Roman"/>
                </w:rPr>
                <w:t>kresz</w:t>
              </w:r>
              <w:proofErr w:type="spellEnd"/>
            </w:hyperlink>
          </w:p>
        </w:tc>
        <w:tc>
          <w:tcPr>
            <w:tcW w:w="1122" w:type="dxa"/>
            <w:tcBorders>
              <w:top w:val="single" w:sz="12" w:space="0" w:color="000000"/>
              <w:bottom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1" w:tgtFrame="_blank">
              <w:proofErr w:type="spellStart"/>
              <w:r>
                <w:rPr>
                  <w:rFonts w:ascii="Times New Roman" w:eastAsia="Calibri" w:hAnsi="Times New Roman"/>
                </w:rPr>
                <w:t>Szü</w:t>
              </w:r>
              <w:proofErr w:type="spellEnd"/>
            </w:hyperlink>
          </w:p>
        </w:tc>
        <w:tc>
          <w:tcPr>
            <w:tcW w:w="16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2" w:tgtFrame="_blank">
              <w:r>
                <w:rPr>
                  <w:rFonts w:ascii="Times New Roman" w:eastAsia="Calibri" w:hAnsi="Times New Roman"/>
                </w:rPr>
                <w:t>M</w:t>
              </w:r>
            </w:hyperlink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3" w:tgtFrame="_blank">
              <w:r>
                <w:rPr>
                  <w:rFonts w:ascii="Times New Roman" w:eastAsia="Calibri" w:hAnsi="Times New Roman"/>
                </w:rPr>
                <w:t>R/JK</w:t>
              </w:r>
            </w:hyperlink>
            <w:r>
              <w:rPr>
                <w:rFonts w:ascii="Times New Roman" w:eastAsia="Calibri" w:hAnsi="Times New Roman"/>
              </w:rPr>
              <w:t>*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4" w:tgtFrame="_blank">
              <w:r>
                <w:rPr>
                  <w:rFonts w:ascii="Times New Roman" w:eastAsia="Calibri" w:hAnsi="Times New Roman"/>
                </w:rPr>
                <w:t>F</w:t>
              </w:r>
            </w:hyperlink>
            <w:r>
              <w:rPr>
                <w:rFonts w:ascii="Times New Roman" w:eastAsia="Calibri" w:hAnsi="Times New Roman"/>
              </w:rPr>
              <w:t>*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5" w:tgtFrame="_blank">
              <w:proofErr w:type="spellStart"/>
              <w:r>
                <w:rPr>
                  <w:rFonts w:ascii="Times New Roman" w:eastAsia="Calibri" w:hAnsi="Times New Roman"/>
                </w:rPr>
                <w:t>össz</w:t>
              </w:r>
              <w:proofErr w:type="spellEnd"/>
              <w:r>
                <w:rPr>
                  <w:rFonts w:ascii="Times New Roman" w:eastAsia="Calibri" w:hAnsi="Times New Roman"/>
                </w:rPr>
                <w:t>.</w:t>
              </w:r>
            </w:hyperlink>
          </w:p>
        </w:tc>
      </w:tr>
      <w:tr w:rsidR="000A59D6">
        <w:tc>
          <w:tcPr>
            <w:tcW w:w="11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36" w:tgtFrame="_blank">
              <w:r>
                <w:rPr>
                  <w:rFonts w:ascii="Times New Roman" w:eastAsia="Calibri" w:hAnsi="Times New Roman"/>
                </w:rPr>
                <w:t>A1</w:t>
              </w:r>
            </w:hyperlink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7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  <w:tcBorders>
              <w:top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8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top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9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  <w:tcBorders>
              <w:top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40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top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41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2" w:tgtFrame="_blank">
              <w:r>
                <w:rPr>
                  <w:rFonts w:ascii="Times New Roman" w:eastAsia="Calibri" w:hAnsi="Times New Roman"/>
                </w:rPr>
                <w:t>A2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43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44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45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46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47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8" w:tgtFrame="_blank">
              <w:r>
                <w:rPr>
                  <w:rFonts w:ascii="Times New Roman" w:eastAsia="Calibri" w:hAnsi="Times New Roman"/>
                </w:rPr>
                <w:t>A1 (1)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49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0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1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2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53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54" w:tgtFrame="_blank">
              <w:r>
                <w:rPr>
                  <w:rFonts w:ascii="Times New Roman" w:eastAsia="Calibri" w:hAnsi="Times New Roman"/>
                </w:rPr>
                <w:t>A2 (2)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5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6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7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58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59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60" w:tgtFrame="_blank">
              <w:r>
                <w:rPr>
                  <w:rFonts w:ascii="Times New Roman" w:eastAsia="Calibri" w:hAnsi="Times New Roman"/>
                </w:rPr>
                <w:t>A2 (3)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1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2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3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64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65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66" w:tgtFrame="_blank">
              <w:r>
                <w:rPr>
                  <w:rFonts w:ascii="Times New Roman" w:eastAsia="Calibri" w:hAnsi="Times New Roman"/>
                </w:rPr>
                <w:t>A (4)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7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8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9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70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71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72" w:tgtFrame="_blank">
              <w:r>
                <w:rPr>
                  <w:rFonts w:ascii="Times New Roman" w:eastAsia="Calibri" w:hAnsi="Times New Roman"/>
                </w:rPr>
                <w:t>A (5)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73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74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75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76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77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78" w:tgtFrame="_blank">
              <w:r>
                <w:rPr>
                  <w:rFonts w:ascii="Times New Roman" w:eastAsia="Calibri" w:hAnsi="Times New Roman"/>
                </w:rPr>
                <w:t>A (2)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79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80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81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82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83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84" w:tgtFrame="_blank">
              <w:r>
                <w:rPr>
                  <w:rFonts w:ascii="Times New Roman" w:eastAsia="Calibri" w:hAnsi="Times New Roman"/>
                </w:rPr>
                <w:t>A (3)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85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86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87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88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89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90" w:tgtFrame="_blank">
              <w:r>
                <w:rPr>
                  <w:rFonts w:ascii="Times New Roman" w:eastAsia="Calibri" w:hAnsi="Times New Roman"/>
                </w:rPr>
                <w:t>A (6)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91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92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93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94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95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96" w:tgtFrame="_blank">
              <w:r>
                <w:rPr>
                  <w:rFonts w:ascii="Times New Roman" w:eastAsia="Calibri" w:hAnsi="Times New Roman"/>
                </w:rPr>
                <w:t>B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97" w:tgtFrame="_blank">
              <w:r>
                <w:rPr>
                  <w:rFonts w:eastAsia="Calibri"/>
                </w:rPr>
                <w:t>4.600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98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99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00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101" w:tgtFrame="_blank">
              <w:r>
                <w:rPr>
                  <w:rFonts w:eastAsia="Calibri"/>
                </w:rPr>
                <w:t>11.000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15.600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102" w:tgtFrame="_blank">
              <w:r>
                <w:rPr>
                  <w:rFonts w:ascii="Times New Roman" w:eastAsia="Calibri" w:hAnsi="Times New Roman"/>
                </w:rPr>
                <w:t>B+E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103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04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05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06" w:tgtFrame="_blank">
              <w:r>
                <w:rPr>
                  <w:rFonts w:ascii="Times New Roman" w:hAnsi="Times New Roman"/>
                </w:rPr>
                <w:t>9.700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107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65.200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108" w:tgtFrame="_blank">
              <w:r>
                <w:rPr>
                  <w:rFonts w:ascii="Times New Roman" w:eastAsia="Calibri" w:hAnsi="Times New Roman"/>
                </w:rPr>
                <w:t>AM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widowControl w:val="0"/>
              <w:spacing w:after="0" w:line="240" w:lineRule="auto"/>
            </w:pPr>
            <w:hyperlink r:id="rId109" w:tgtFrame="_blank">
              <w:r>
                <w:t>1</w:t>
              </w:r>
            </w:hyperlink>
            <w:r>
              <w:t>0.500</w:t>
            </w:r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0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1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2" w:tgtFrame="_blank">
              <w:r>
                <w:rPr>
                  <w:rFonts w:ascii="Times New Roman" w:eastAsia="Calibri" w:hAnsi="Times New Roman"/>
                </w:rPr>
                <w:t>7.200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3" w:tgtFrame="_blank">
              <w:r>
                <w:rPr>
                  <w:rFonts w:ascii="Times New Roman" w:eastAsia="Calibri" w:hAnsi="Times New Roman"/>
                </w:rPr>
                <w:t>7.200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24.900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114" w:tgtFrame="_blank">
              <w:r>
                <w:rPr>
                  <w:rFonts w:ascii="Times New Roman" w:eastAsia="Calibri" w:hAnsi="Times New Roman"/>
                </w:rPr>
                <w:t>C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115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116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7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678" w:type="dxa"/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8" w:tgtFrame="_blank">
              <w:r>
                <w:rPr>
                  <w:rFonts w:ascii="Times New Roman" w:hAnsi="Times New Roman"/>
                </w:rPr>
                <w:t>9.700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9" w:tgtFrame="_blank">
              <w:r>
                <w:rPr>
                  <w:rFonts w:ascii="Times New Roman" w:eastAsia="Calibri" w:hAnsi="Times New Roman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65.200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120" w:tgtFrame="_blank">
              <w:r>
                <w:rPr>
                  <w:rFonts w:ascii="Times New Roman" w:eastAsia="Calibri" w:hAnsi="Times New Roman"/>
                </w:rPr>
                <w:t>C+E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121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  <w:tcBorders>
              <w:bottom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122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679" w:type="dxa"/>
            <w:tcBorders>
              <w:bottom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23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  <w:tcBorders>
              <w:bottom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24" w:tgtFrame="_blank">
              <w:r>
                <w:rPr>
                  <w:rFonts w:ascii="Times New Roman" w:hAnsi="Times New Roman"/>
                </w:rPr>
                <w:t>9.700</w:t>
              </w:r>
            </w:hyperlink>
          </w:p>
        </w:tc>
        <w:tc>
          <w:tcPr>
            <w:tcW w:w="911" w:type="dxa"/>
            <w:tcBorders>
              <w:bottom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25" w:tgtFrame="_blank">
              <w:r>
                <w:rPr>
                  <w:rFonts w:ascii="Times New Roman" w:eastAsia="Calibri" w:hAnsi="Times New Roman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54.700</w:t>
            </w:r>
          </w:p>
        </w:tc>
      </w:tr>
    </w:tbl>
    <w:p w:rsidR="000A59D6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26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érvényes B kategóriás vezetői engedély esetén</w:t>
        </w:r>
      </w:hyperlink>
    </w:p>
    <w:p w:rsidR="000A59D6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27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A1 alkategória megszerzését követő két éven belül</w:t>
        </w:r>
      </w:hyperlink>
    </w:p>
    <w:p w:rsidR="000A59D6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28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A1 alkategória megszerzését követő két éven túl</w:t>
        </w:r>
      </w:hyperlink>
    </w:p>
    <w:p w:rsidR="000A59D6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29" w:tgtFrame="_blank">
        <w:proofErr w:type="spellStart"/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Akorl</w:t>
        </w:r>
        <w:proofErr w:type="spellEnd"/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. vagy A2 alkategória megszerzését követő két éven belül</w:t>
        </w:r>
      </w:hyperlink>
    </w:p>
    <w:p w:rsidR="000A59D6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30" w:tgtFrame="_blank">
        <w:proofErr w:type="spellStart"/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Akorl</w:t>
        </w:r>
        <w:proofErr w:type="spellEnd"/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. vagy A2 alkategória megszerzését követő két éven túl</w:t>
        </w:r>
      </w:hyperlink>
    </w:p>
    <w:p w:rsidR="000A59D6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31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amennyiben betöltötte a 24. életévét és nem rendelkezik legalább 2 éves A2 alkategóriás vezetői engedéllyel</w:t>
        </w:r>
      </w:hyperlink>
    </w:p>
    <w:p w:rsidR="000A59D6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32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 xml:space="preserve">* A régi formátumú jogosítványt a tanfolyam elkezdése előtt új formátumúra kell cseréltetni, hogy az </w:t>
        </w:r>
        <w:proofErr w:type="spellStart"/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Akorl</w:t>
        </w:r>
        <w:proofErr w:type="spellEnd"/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. kategória helyett az A2 kategória legyen bejegyezve.</w:t>
        </w:r>
      </w:hyperlink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*plusz vizsgaóradíj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hyperlink r:id="rId133" w:tgtFrame="_blank">
        <w:r>
          <w:rPr>
            <w:rFonts w:ascii="Times New Roman" w:hAnsi="Times New Roman"/>
          </w:rPr>
          <w:t>Vizsgadíjakat tanulóink az autósiskolának fizetik be, iskolánk pedig befizeti a KAV részére.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hyperlink r:id="rId134" w:tgtFrame="_blank">
        <w:r>
          <w:rPr>
            <w:rFonts w:ascii="Times New Roman" w:hAnsi="Times New Roman"/>
          </w:rPr>
          <w:t>Sikeres elméleti-, gyakorlati- és egészségügyi vizsga igazolás megszerzését követően gépjármú vezetői engedélyét az Okmányirodában veheti át.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hyperlink r:id="rId135" w:tgtFrame="_blank">
        <w:r>
          <w:rPr>
            <w:rFonts w:ascii="Times New Roman" w:hAnsi="Times New Roman"/>
            <w:b/>
          </w:rPr>
          <w:t>18., A képzőszerv jogai: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képzés költségeit tekintve mindig az aktuális díjszabás az iránymutató</w:t>
      </w:r>
      <w:hyperlink r:id="rId136" w:tgtFrame="_blank">
        <w:r>
          <w:rPr>
            <w:rFonts w:ascii="Times New Roman" w:hAnsi="Times New Roman"/>
          </w:rPr>
          <w:t>.</w:t>
        </w:r>
      </w:hyperlink>
    </w:p>
    <w:p w:rsidR="000A59D6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hyperlink r:id="rId137" w:tgtFrame="_blank">
        <w:r>
          <w:rPr>
            <w:rFonts w:ascii="Times New Roman" w:hAnsi="Times New Roman"/>
          </w:rPr>
          <w:t>Amennyiben a képzést érintő jogszabályban változás áll be, a képzőszervnek joga van a tanfolyamdíjat a mindenkori oktatási tematikában szereplő követelményeknek megfelelően alakítani.</w:t>
        </w:r>
      </w:hyperlink>
    </w:p>
    <w:p w:rsidR="000A59D6" w:rsidRDefault="00000000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hyperlink r:id="rId138" w:tgtFrame="_blank">
        <w:r>
          <w:rPr>
            <w:rFonts w:ascii="Times New Roman" w:hAnsi="Times New Roman"/>
          </w:rPr>
          <w:t xml:space="preserve">Amennyiben a hallgató valamilyen okból kifolyólag a szerződést megszünteti, a képzőszervnek joga van az addig </w:t>
        </w:r>
        <w:proofErr w:type="spellStart"/>
        <w:r>
          <w:rPr>
            <w:rFonts w:ascii="Times New Roman" w:hAnsi="Times New Roman"/>
          </w:rPr>
          <w:t>igénybevett</w:t>
        </w:r>
        <w:proofErr w:type="spellEnd"/>
        <w:r>
          <w:rPr>
            <w:rFonts w:ascii="Times New Roman" w:hAnsi="Times New Roman"/>
          </w:rPr>
          <w:t xml:space="preserve"> szolgáltatásért járó teljes tanfolyamdíjat, valamint a kezelési költséget levonni. (kezelési költség: 25.000 Ft)</w:t>
        </w:r>
      </w:hyperlink>
    </w:p>
    <w:p w:rsidR="000A59D6" w:rsidRDefault="00000000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hyperlink r:id="rId139" w:tgtFrame="_blank">
        <w:r>
          <w:rPr>
            <w:rFonts w:ascii="Times New Roman" w:hAnsi="Times New Roman"/>
          </w:rPr>
          <w:t>Az esetleges akciós tanfolyamdíjak csak abban az esetben érvényesek, ha a tanuló a teljes tanfolyamot nálunk végzi el. Amennyiben a tanfolyam vége előtt kéri áthelyezését, a már igénybe vett szolgáltatásokért az aktuálisan érvényes, nem akciós díjakat köteles megfizetni.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b/>
        </w:rPr>
      </w:pPr>
      <w:hyperlink r:id="rId140" w:tgtFrame="_blank">
        <w:r>
          <w:rPr>
            <w:rFonts w:ascii="Times New Roman" w:hAnsi="Times New Roman"/>
            <w:b/>
          </w:rPr>
          <w:t>A képzőszerv kötelességei: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hyperlink r:id="rId141" w:tgtFrame="_blank">
        <w:r>
          <w:rPr>
            <w:rFonts w:ascii="Times New Roman" w:hAnsi="Times New Roman"/>
          </w:rPr>
          <w:t>Az érvényben lévő oktatási tematika, valamint a vállalkozási feltételekben foglaltak szerint végzi a teljes tanfolyami képzést.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hyperlink r:id="rId142" w:tgtFrame="_blank">
        <w:r>
          <w:rPr>
            <w:rFonts w:ascii="Times New Roman" w:hAnsi="Times New Roman"/>
            <w:b/>
          </w:rPr>
          <w:t>Járművezetésre jogosító okmányok kiadásának feltételei: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hyperlink r:id="rId143" w:tgtFrame="_blank">
        <w:r>
          <w:rPr>
            <w:rFonts w:ascii="Times New Roman" w:hAnsi="Times New Roman"/>
          </w:rPr>
          <w:t>Járművezetésre jogosító okmányt az kaphat, aki a külön jogszabályban meghatározott egészségügyi, pályaalkalmassági, képzési és vizsgáztatási előírásoknak, továbbá a közúti közlekedési igazgatási feladatokról szóló 326/2011 kormányrendeletben meghatározott feltételeknek megfelel.</w:t>
        </w:r>
      </w:hyperlink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hyperlink r:id="rId144" w:tgtFrame="_blank">
        <w:r>
          <w:rPr>
            <w:rFonts w:ascii="Times New Roman" w:hAnsi="Times New Roman"/>
          </w:rPr>
          <w:t>Vezetői engedélyt csak olyan kérelmezőnek lehet kiadni, akinek a szokásos tartózkodási helye Magyarország területén van, valamint nem magyar állampolgár esetében az engedély kiadását megelőző hat hónapban Magyarországon tartózkodott.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hyperlink r:id="rId145" w:tgtFrame="_blank">
        <w:r>
          <w:rPr>
            <w:rFonts w:ascii="Times New Roman" w:hAnsi="Times New Roman"/>
          </w:rPr>
          <w:t xml:space="preserve">A jelentkezés feltételeit, ill. a vizsgadíj táblázatát megtalálják az előző oldalakon. Az elsősegélynyújtás és közlekedési egészségtan oktatását és vizsgáztatását a Vöröskereszt végzi. A foglalkozások az </w:t>
        </w:r>
        <w:proofErr w:type="spellStart"/>
        <w:r>
          <w:rPr>
            <w:rFonts w:ascii="Times New Roman" w:hAnsi="Times New Roman"/>
          </w:rPr>
          <w:t>autósiskola</w:t>
        </w:r>
        <w:proofErr w:type="spellEnd"/>
        <w:r>
          <w:rPr>
            <w:rFonts w:ascii="Times New Roman" w:hAnsi="Times New Roman"/>
          </w:rPr>
          <w:t xml:space="preserve"> oktatótermeiben történnek s a tanfolyam befejeztével a hallgatók a Vöröskeresztnél vizsgáznak. Ennek a megszervezését a képzőszerv vállalja. 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hyperlink r:id="rId146" w:tgtFrame="_blank">
        <w:r>
          <w:rPr>
            <w:rFonts w:ascii="Times New Roman" w:hAnsi="Times New Roman"/>
          </w:rPr>
          <w:t>A vizsgákra sikeres felkészülést kívánok minden kedves hallgatónak!</w:t>
        </w:r>
      </w:hyperlink>
    </w:p>
    <w:p w:rsidR="000A59D6" w:rsidRDefault="00000000">
      <w:pPr>
        <w:pStyle w:val="Nincstrkz"/>
        <w:jc w:val="right"/>
        <w:rPr>
          <w:rFonts w:ascii="Times New Roman" w:hAnsi="Times New Roman"/>
        </w:rPr>
      </w:pPr>
      <w:hyperlink r:id="rId147" w:tgtFrame="_blank">
        <w:r>
          <w:rPr>
            <w:rFonts w:ascii="Times New Roman" w:hAnsi="Times New Roman"/>
          </w:rPr>
          <w:t>Sarkadi Zsolt</w:t>
        </w:r>
      </w:hyperlink>
    </w:p>
    <w:p w:rsidR="000A59D6" w:rsidRDefault="00000000">
      <w:pPr>
        <w:pStyle w:val="Nincstrkz"/>
        <w:jc w:val="right"/>
        <w:rPr>
          <w:rFonts w:ascii="Times New Roman" w:hAnsi="Times New Roman"/>
        </w:rPr>
      </w:pPr>
      <w:hyperlink r:id="rId148" w:tgtFrame="_blank">
        <w:r>
          <w:rPr>
            <w:rFonts w:ascii="Times New Roman" w:hAnsi="Times New Roman"/>
          </w:rPr>
          <w:t>iskolavezető</w:t>
        </w:r>
      </w:hyperlink>
    </w:p>
    <w:sectPr w:rsidR="000A59D6">
      <w:headerReference w:type="default" r:id="rId149"/>
      <w:pgSz w:w="11906" w:h="16838"/>
      <w:pgMar w:top="766" w:right="851" w:bottom="284" w:left="851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5F7D" w:rsidRDefault="00AE5F7D">
      <w:pPr>
        <w:spacing w:after="0" w:line="240" w:lineRule="auto"/>
      </w:pPr>
      <w:r>
        <w:separator/>
      </w:r>
    </w:p>
  </w:endnote>
  <w:endnote w:type="continuationSeparator" w:id="0">
    <w:p w:rsidR="00AE5F7D" w:rsidRDefault="00AE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xo 2">
    <w:altName w:val="Cambria"/>
    <w:charset w:val="EE"/>
    <w:family w:val="roman"/>
    <w:pitch w:val="variable"/>
  </w:font>
  <w:font w:name="Fieldwork Geo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5F7D" w:rsidRDefault="00AE5F7D">
      <w:pPr>
        <w:spacing w:after="0" w:line="240" w:lineRule="auto"/>
      </w:pPr>
      <w:r>
        <w:separator/>
      </w:r>
    </w:p>
  </w:footnote>
  <w:footnote w:type="continuationSeparator" w:id="0">
    <w:p w:rsidR="00AE5F7D" w:rsidRDefault="00AE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8888620"/>
      <w:docPartObj>
        <w:docPartGallery w:val="Page Numbers (Top of Page)"/>
        <w:docPartUnique/>
      </w:docPartObj>
    </w:sdtPr>
    <w:sdtContent>
      <w:p w:rsidR="000A59D6" w:rsidRDefault="00000000">
        <w:pPr>
          <w:pStyle w:val="lfej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0A59D6" w:rsidRDefault="000A59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A8B"/>
    <w:multiLevelType w:val="multilevel"/>
    <w:tmpl w:val="192875E0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B20FDB"/>
    <w:multiLevelType w:val="multilevel"/>
    <w:tmpl w:val="FAAC476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13914D84"/>
    <w:multiLevelType w:val="multilevel"/>
    <w:tmpl w:val="0C4AF6C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7066ED"/>
    <w:multiLevelType w:val="multilevel"/>
    <w:tmpl w:val="C1FA0F0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2B50B1"/>
    <w:multiLevelType w:val="multilevel"/>
    <w:tmpl w:val="CA70AD0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FF4A68"/>
    <w:multiLevelType w:val="multilevel"/>
    <w:tmpl w:val="84F2CCBA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675B93"/>
    <w:multiLevelType w:val="multilevel"/>
    <w:tmpl w:val="A1DACB1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EA43F7"/>
    <w:multiLevelType w:val="multilevel"/>
    <w:tmpl w:val="4B961CA8"/>
    <w:lvl w:ilvl="0">
      <w:start w:val="1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022416"/>
    <w:multiLevelType w:val="multilevel"/>
    <w:tmpl w:val="43C8A3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5DC4268"/>
    <w:multiLevelType w:val="multilevel"/>
    <w:tmpl w:val="AD2280E0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82B94"/>
    <w:multiLevelType w:val="multilevel"/>
    <w:tmpl w:val="F348BFD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9251643"/>
    <w:multiLevelType w:val="multilevel"/>
    <w:tmpl w:val="618818C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EB5E59"/>
    <w:multiLevelType w:val="multilevel"/>
    <w:tmpl w:val="8D628B6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ahoma" w:hAnsi="Tahom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B84663D"/>
    <w:multiLevelType w:val="multilevel"/>
    <w:tmpl w:val="E9F894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352E41"/>
    <w:multiLevelType w:val="multilevel"/>
    <w:tmpl w:val="67409A4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B636A0"/>
    <w:multiLevelType w:val="multilevel"/>
    <w:tmpl w:val="959E32F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415FB1"/>
    <w:multiLevelType w:val="multilevel"/>
    <w:tmpl w:val="BC9AD9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3149F8"/>
    <w:multiLevelType w:val="multilevel"/>
    <w:tmpl w:val="0D389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8531007">
    <w:abstractNumId w:val="3"/>
  </w:num>
  <w:num w:numId="2" w16cid:durableId="1634871763">
    <w:abstractNumId w:val="5"/>
  </w:num>
  <w:num w:numId="3" w16cid:durableId="1040934684">
    <w:abstractNumId w:val="6"/>
  </w:num>
  <w:num w:numId="4" w16cid:durableId="46154165">
    <w:abstractNumId w:val="9"/>
  </w:num>
  <w:num w:numId="5" w16cid:durableId="224219972">
    <w:abstractNumId w:val="16"/>
  </w:num>
  <w:num w:numId="6" w16cid:durableId="1157459726">
    <w:abstractNumId w:val="14"/>
  </w:num>
  <w:num w:numId="7" w16cid:durableId="1331057288">
    <w:abstractNumId w:val="11"/>
  </w:num>
  <w:num w:numId="8" w16cid:durableId="547842834">
    <w:abstractNumId w:val="13"/>
  </w:num>
  <w:num w:numId="9" w16cid:durableId="120004038">
    <w:abstractNumId w:val="4"/>
  </w:num>
  <w:num w:numId="10" w16cid:durableId="2048211134">
    <w:abstractNumId w:val="15"/>
  </w:num>
  <w:num w:numId="11" w16cid:durableId="255477962">
    <w:abstractNumId w:val="2"/>
  </w:num>
  <w:num w:numId="12" w16cid:durableId="932667139">
    <w:abstractNumId w:val="0"/>
  </w:num>
  <w:num w:numId="13" w16cid:durableId="1752391552">
    <w:abstractNumId w:val="10"/>
  </w:num>
  <w:num w:numId="14" w16cid:durableId="2021812362">
    <w:abstractNumId w:val="8"/>
  </w:num>
  <w:num w:numId="15" w16cid:durableId="690763430">
    <w:abstractNumId w:val="7"/>
  </w:num>
  <w:num w:numId="16" w16cid:durableId="1356615835">
    <w:abstractNumId w:val="12"/>
  </w:num>
  <w:num w:numId="17" w16cid:durableId="1914462308">
    <w:abstractNumId w:val="1"/>
  </w:num>
  <w:num w:numId="18" w16cid:durableId="1531189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D6"/>
    <w:rsid w:val="000A59D6"/>
    <w:rsid w:val="006B30A7"/>
    <w:rsid w:val="00AE5F7D"/>
    <w:rsid w:val="00D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1C2F"/>
  <w15:docId w15:val="{FA78825E-3517-4328-8E16-F14481A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6AD"/>
    <w:pPr>
      <w:spacing w:after="200" w:line="276" w:lineRule="auto"/>
    </w:pPr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uiPriority w:val="99"/>
    <w:unhideWhenUsed/>
    <w:qFormat/>
    <w:rsid w:val="00CE16AD"/>
    <w:rPr>
      <w:color w:val="000080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A63B4E"/>
    <w:rPr>
      <w:rFonts w:ascii="Tahoma" w:eastAsia="Calibri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A74C80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uiPriority w:val="99"/>
    <w:qFormat/>
    <w:rsid w:val="00A74C8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Bekezdsalapbettpusa"/>
    <w:qFormat/>
    <w:rsid w:val="00742499"/>
  </w:style>
  <w:style w:type="character" w:styleId="Kiemels2">
    <w:name w:val="Strong"/>
    <w:uiPriority w:val="22"/>
    <w:qFormat/>
    <w:rsid w:val="00697E77"/>
    <w:rPr>
      <w:b/>
      <w:bCs/>
    </w:rPr>
  </w:style>
  <w:style w:type="character" w:styleId="Hiperhivatkozs">
    <w:name w:val="Hyperlink"/>
    <w:rPr>
      <w:color w:val="000080"/>
      <w:u w:val="single"/>
      <w:lang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Manga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Nincstrkz">
    <w:name w:val="No Spacing"/>
    <w:qFormat/>
    <w:rsid w:val="00CE16A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63B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A74C8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A74C80"/>
    <w:pPr>
      <w:tabs>
        <w:tab w:val="center" w:pos="4536"/>
        <w:tab w:val="right" w:pos="9072"/>
      </w:tabs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qFormat/>
    <w:rsid w:val="007424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customStyle="1" w:styleId="TableContents">
    <w:name w:val="Table Contents"/>
    <w:basedOn w:val="Norm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9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ekm.gov.hu" TargetMode="External"/><Relationship Id="rId21" Type="http://schemas.openxmlformats.org/officeDocument/2006/relationships/hyperlink" Target="mailto:info@ekm.gov.hu" TargetMode="External"/><Relationship Id="rId42" Type="http://schemas.openxmlformats.org/officeDocument/2006/relationships/hyperlink" Target="mailto:info@ekm.gov.hu" TargetMode="External"/><Relationship Id="rId63" Type="http://schemas.openxmlformats.org/officeDocument/2006/relationships/hyperlink" Target="mailto:info@ekm.gov.hu" TargetMode="External"/><Relationship Id="rId84" Type="http://schemas.openxmlformats.org/officeDocument/2006/relationships/hyperlink" Target="mailto:info@ekm.gov.hu" TargetMode="External"/><Relationship Id="rId138" Type="http://schemas.openxmlformats.org/officeDocument/2006/relationships/hyperlink" Target="mailto:info@ekm.gov.hu" TargetMode="External"/><Relationship Id="rId107" Type="http://schemas.openxmlformats.org/officeDocument/2006/relationships/hyperlink" Target="mailto:info@ekm.gov.hu" TargetMode="External"/><Relationship Id="rId11" Type="http://schemas.openxmlformats.org/officeDocument/2006/relationships/hyperlink" Target="mailto:info@ekm.gov.hu" TargetMode="External"/><Relationship Id="rId32" Type="http://schemas.openxmlformats.org/officeDocument/2006/relationships/hyperlink" Target="mailto:info@ekm.gov.hu" TargetMode="External"/><Relationship Id="rId53" Type="http://schemas.openxmlformats.org/officeDocument/2006/relationships/hyperlink" Target="mailto:info@ekm.gov.hu" TargetMode="External"/><Relationship Id="rId74" Type="http://schemas.openxmlformats.org/officeDocument/2006/relationships/hyperlink" Target="mailto:info@ekm.gov.hu" TargetMode="External"/><Relationship Id="rId128" Type="http://schemas.openxmlformats.org/officeDocument/2006/relationships/hyperlink" Target="mailto:info@ekm.gov.hu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mailto:info@ekm.gov.hu" TargetMode="External"/><Relationship Id="rId22" Type="http://schemas.openxmlformats.org/officeDocument/2006/relationships/hyperlink" Target="mailto:info@ekm.gov.hu" TargetMode="External"/><Relationship Id="rId27" Type="http://schemas.openxmlformats.org/officeDocument/2006/relationships/hyperlink" Target="mailto:info@ekm.gov.hu" TargetMode="External"/><Relationship Id="rId43" Type="http://schemas.openxmlformats.org/officeDocument/2006/relationships/hyperlink" Target="mailto:info@ekm.gov.hu" TargetMode="External"/><Relationship Id="rId48" Type="http://schemas.openxmlformats.org/officeDocument/2006/relationships/hyperlink" Target="mailto:info@ekm.gov.hu" TargetMode="External"/><Relationship Id="rId64" Type="http://schemas.openxmlformats.org/officeDocument/2006/relationships/hyperlink" Target="mailto:info@ekm.gov.hu" TargetMode="External"/><Relationship Id="rId69" Type="http://schemas.openxmlformats.org/officeDocument/2006/relationships/hyperlink" Target="mailto:info@ekm.gov.hu" TargetMode="External"/><Relationship Id="rId113" Type="http://schemas.openxmlformats.org/officeDocument/2006/relationships/hyperlink" Target="mailto:info@ekm.gov.hu" TargetMode="External"/><Relationship Id="rId118" Type="http://schemas.openxmlformats.org/officeDocument/2006/relationships/hyperlink" Target="mailto:info@ekm.gov.hu" TargetMode="External"/><Relationship Id="rId134" Type="http://schemas.openxmlformats.org/officeDocument/2006/relationships/hyperlink" Target="mailto:info@ekm.gov.hu" TargetMode="External"/><Relationship Id="rId139" Type="http://schemas.openxmlformats.org/officeDocument/2006/relationships/hyperlink" Target="mailto:info@ekm.gov.hu" TargetMode="External"/><Relationship Id="rId80" Type="http://schemas.openxmlformats.org/officeDocument/2006/relationships/hyperlink" Target="mailto:info@ekm.gov.hu" TargetMode="External"/><Relationship Id="rId85" Type="http://schemas.openxmlformats.org/officeDocument/2006/relationships/hyperlink" Target="mailto:info@ekm.gov.hu" TargetMode="External"/><Relationship Id="rId150" Type="http://schemas.openxmlformats.org/officeDocument/2006/relationships/fontTable" Target="fontTable.xml"/><Relationship Id="rId12" Type="http://schemas.openxmlformats.org/officeDocument/2006/relationships/hyperlink" Target="mailto:info@ekm.gov.hu" TargetMode="External"/><Relationship Id="rId17" Type="http://schemas.openxmlformats.org/officeDocument/2006/relationships/hyperlink" Target="mailto:info@ekm.gov.hu" TargetMode="External"/><Relationship Id="rId33" Type="http://schemas.openxmlformats.org/officeDocument/2006/relationships/hyperlink" Target="mailto:info@ekm.gov.hu" TargetMode="External"/><Relationship Id="rId38" Type="http://schemas.openxmlformats.org/officeDocument/2006/relationships/hyperlink" Target="mailto:info@ekm.gov.hu" TargetMode="External"/><Relationship Id="rId59" Type="http://schemas.openxmlformats.org/officeDocument/2006/relationships/hyperlink" Target="mailto:info@ekm.gov.hu" TargetMode="External"/><Relationship Id="rId103" Type="http://schemas.openxmlformats.org/officeDocument/2006/relationships/hyperlink" Target="mailto:info@ekm.gov.hu" TargetMode="External"/><Relationship Id="rId108" Type="http://schemas.openxmlformats.org/officeDocument/2006/relationships/hyperlink" Target="mailto:info@ekm.gov.hu" TargetMode="External"/><Relationship Id="rId124" Type="http://schemas.openxmlformats.org/officeDocument/2006/relationships/hyperlink" Target="mailto:info@ekm.gov.hu" TargetMode="External"/><Relationship Id="rId129" Type="http://schemas.openxmlformats.org/officeDocument/2006/relationships/hyperlink" Target="mailto:info@ekm.gov.hu" TargetMode="External"/><Relationship Id="rId54" Type="http://schemas.openxmlformats.org/officeDocument/2006/relationships/hyperlink" Target="mailto:info@ekm.gov.hu" TargetMode="External"/><Relationship Id="rId70" Type="http://schemas.openxmlformats.org/officeDocument/2006/relationships/hyperlink" Target="mailto:info@ekm.gov.hu" TargetMode="External"/><Relationship Id="rId75" Type="http://schemas.openxmlformats.org/officeDocument/2006/relationships/hyperlink" Target="mailto:info@ekm.gov.hu" TargetMode="External"/><Relationship Id="rId91" Type="http://schemas.openxmlformats.org/officeDocument/2006/relationships/hyperlink" Target="mailto:info@ekm.gov.hu" TargetMode="External"/><Relationship Id="rId96" Type="http://schemas.openxmlformats.org/officeDocument/2006/relationships/hyperlink" Target="mailto:info@ekm.gov.hu" TargetMode="External"/><Relationship Id="rId140" Type="http://schemas.openxmlformats.org/officeDocument/2006/relationships/hyperlink" Target="mailto:info@ekm.gov.hu" TargetMode="External"/><Relationship Id="rId145" Type="http://schemas.openxmlformats.org/officeDocument/2006/relationships/hyperlink" Target="mailto:info@ekm.gov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info@ekm.gov.hu" TargetMode="External"/><Relationship Id="rId28" Type="http://schemas.openxmlformats.org/officeDocument/2006/relationships/hyperlink" Target="mailto:info@ekm.gov.hu" TargetMode="External"/><Relationship Id="rId49" Type="http://schemas.openxmlformats.org/officeDocument/2006/relationships/hyperlink" Target="mailto:info@ekm.gov.hu" TargetMode="External"/><Relationship Id="rId114" Type="http://schemas.openxmlformats.org/officeDocument/2006/relationships/hyperlink" Target="mailto:info@ekm.gov.hu" TargetMode="External"/><Relationship Id="rId119" Type="http://schemas.openxmlformats.org/officeDocument/2006/relationships/hyperlink" Target="mailto:info@ekm.gov.hu" TargetMode="External"/><Relationship Id="rId44" Type="http://schemas.openxmlformats.org/officeDocument/2006/relationships/hyperlink" Target="mailto:info@ekm.gov.hu" TargetMode="External"/><Relationship Id="rId60" Type="http://schemas.openxmlformats.org/officeDocument/2006/relationships/hyperlink" Target="mailto:info@ekm.gov.hu" TargetMode="External"/><Relationship Id="rId65" Type="http://schemas.openxmlformats.org/officeDocument/2006/relationships/hyperlink" Target="mailto:info@ekm.gov.hu" TargetMode="External"/><Relationship Id="rId81" Type="http://schemas.openxmlformats.org/officeDocument/2006/relationships/hyperlink" Target="mailto:info@ekm.gov.hu" TargetMode="External"/><Relationship Id="rId86" Type="http://schemas.openxmlformats.org/officeDocument/2006/relationships/hyperlink" Target="mailto:info@ekm.gov.hu" TargetMode="External"/><Relationship Id="rId130" Type="http://schemas.openxmlformats.org/officeDocument/2006/relationships/hyperlink" Target="mailto:info@ekm.gov.hu" TargetMode="External"/><Relationship Id="rId135" Type="http://schemas.openxmlformats.org/officeDocument/2006/relationships/hyperlink" Target="mailto:info@ekm.gov.hu" TargetMode="External"/><Relationship Id="rId151" Type="http://schemas.openxmlformats.org/officeDocument/2006/relationships/theme" Target="theme/theme1.xml"/><Relationship Id="rId13" Type="http://schemas.openxmlformats.org/officeDocument/2006/relationships/hyperlink" Target="mailto:info@ekm.gov.hu" TargetMode="External"/><Relationship Id="rId18" Type="http://schemas.openxmlformats.org/officeDocument/2006/relationships/hyperlink" Target="mailto:info@ekm.gov.hu" TargetMode="External"/><Relationship Id="rId39" Type="http://schemas.openxmlformats.org/officeDocument/2006/relationships/hyperlink" Target="mailto:info@ekm.gov.hu" TargetMode="External"/><Relationship Id="rId109" Type="http://schemas.openxmlformats.org/officeDocument/2006/relationships/hyperlink" Target="mailto:info@ekm.gov.hu" TargetMode="External"/><Relationship Id="rId34" Type="http://schemas.openxmlformats.org/officeDocument/2006/relationships/hyperlink" Target="mailto:info@ekm.gov.hu" TargetMode="External"/><Relationship Id="rId50" Type="http://schemas.openxmlformats.org/officeDocument/2006/relationships/hyperlink" Target="mailto:info@ekm.gov.hu" TargetMode="External"/><Relationship Id="rId55" Type="http://schemas.openxmlformats.org/officeDocument/2006/relationships/hyperlink" Target="mailto:info@ekm.gov.hu" TargetMode="External"/><Relationship Id="rId76" Type="http://schemas.openxmlformats.org/officeDocument/2006/relationships/hyperlink" Target="mailto:info@ekm.gov.hu" TargetMode="External"/><Relationship Id="rId97" Type="http://schemas.openxmlformats.org/officeDocument/2006/relationships/hyperlink" Target="mailto:info@ekm.gov.hu" TargetMode="External"/><Relationship Id="rId104" Type="http://schemas.openxmlformats.org/officeDocument/2006/relationships/hyperlink" Target="mailto:info@ekm.gov.hu" TargetMode="External"/><Relationship Id="rId120" Type="http://schemas.openxmlformats.org/officeDocument/2006/relationships/hyperlink" Target="mailto:info@ekm.gov.hu" TargetMode="External"/><Relationship Id="rId125" Type="http://schemas.openxmlformats.org/officeDocument/2006/relationships/hyperlink" Target="mailto:info@ekm.gov.hu" TargetMode="External"/><Relationship Id="rId141" Type="http://schemas.openxmlformats.org/officeDocument/2006/relationships/hyperlink" Target="mailto:info@ekm.gov.hu" TargetMode="External"/><Relationship Id="rId146" Type="http://schemas.openxmlformats.org/officeDocument/2006/relationships/hyperlink" Target="mailto:info@ekm.gov.h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ekm.gov.hu" TargetMode="External"/><Relationship Id="rId92" Type="http://schemas.openxmlformats.org/officeDocument/2006/relationships/hyperlink" Target="mailto:info@ekm.gov.h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ekm.gov.hu" TargetMode="External"/><Relationship Id="rId24" Type="http://schemas.openxmlformats.org/officeDocument/2006/relationships/hyperlink" Target="mailto:info@ekm.gov.hu" TargetMode="External"/><Relationship Id="rId40" Type="http://schemas.openxmlformats.org/officeDocument/2006/relationships/hyperlink" Target="mailto:info@ekm.gov.hu" TargetMode="External"/><Relationship Id="rId45" Type="http://schemas.openxmlformats.org/officeDocument/2006/relationships/hyperlink" Target="mailto:info@ekm.gov.hu" TargetMode="External"/><Relationship Id="rId66" Type="http://schemas.openxmlformats.org/officeDocument/2006/relationships/hyperlink" Target="mailto:info@ekm.gov.hu" TargetMode="External"/><Relationship Id="rId87" Type="http://schemas.openxmlformats.org/officeDocument/2006/relationships/hyperlink" Target="mailto:info@ekm.gov.hu" TargetMode="External"/><Relationship Id="rId110" Type="http://schemas.openxmlformats.org/officeDocument/2006/relationships/hyperlink" Target="mailto:info@ekm.gov.hu" TargetMode="External"/><Relationship Id="rId115" Type="http://schemas.openxmlformats.org/officeDocument/2006/relationships/hyperlink" Target="mailto:info@ekm.gov.hu" TargetMode="External"/><Relationship Id="rId131" Type="http://schemas.openxmlformats.org/officeDocument/2006/relationships/hyperlink" Target="mailto:info@ekm.gov.hu" TargetMode="External"/><Relationship Id="rId136" Type="http://schemas.openxmlformats.org/officeDocument/2006/relationships/hyperlink" Target="mailto:info@ekm.gov.hu" TargetMode="External"/><Relationship Id="rId61" Type="http://schemas.openxmlformats.org/officeDocument/2006/relationships/hyperlink" Target="mailto:info@ekm.gov.hu" TargetMode="External"/><Relationship Id="rId82" Type="http://schemas.openxmlformats.org/officeDocument/2006/relationships/hyperlink" Target="mailto:info@ekm.gov.hu" TargetMode="External"/><Relationship Id="rId19" Type="http://schemas.openxmlformats.org/officeDocument/2006/relationships/hyperlink" Target="mailto:info@ekm.gov.hu" TargetMode="External"/><Relationship Id="rId14" Type="http://schemas.openxmlformats.org/officeDocument/2006/relationships/hyperlink" Target="mailto:info@ekm.gov.hu" TargetMode="External"/><Relationship Id="rId30" Type="http://schemas.openxmlformats.org/officeDocument/2006/relationships/hyperlink" Target="mailto:info@ekm.gov.hu" TargetMode="External"/><Relationship Id="rId35" Type="http://schemas.openxmlformats.org/officeDocument/2006/relationships/hyperlink" Target="mailto:info@ekm.gov.hu" TargetMode="External"/><Relationship Id="rId56" Type="http://schemas.openxmlformats.org/officeDocument/2006/relationships/hyperlink" Target="mailto:info@ekm.gov.hu" TargetMode="External"/><Relationship Id="rId77" Type="http://schemas.openxmlformats.org/officeDocument/2006/relationships/hyperlink" Target="mailto:info@ekm.gov.hu" TargetMode="External"/><Relationship Id="rId100" Type="http://schemas.openxmlformats.org/officeDocument/2006/relationships/hyperlink" Target="mailto:info@ekm.gov.hu" TargetMode="External"/><Relationship Id="rId105" Type="http://schemas.openxmlformats.org/officeDocument/2006/relationships/hyperlink" Target="mailto:info@ekm.gov.hu" TargetMode="External"/><Relationship Id="rId126" Type="http://schemas.openxmlformats.org/officeDocument/2006/relationships/hyperlink" Target="mailto:info@ekm.gov.hu" TargetMode="External"/><Relationship Id="rId147" Type="http://schemas.openxmlformats.org/officeDocument/2006/relationships/hyperlink" Target="mailto:info@ekm.gov.hu" TargetMode="External"/><Relationship Id="rId8" Type="http://schemas.openxmlformats.org/officeDocument/2006/relationships/hyperlink" Target="mailto:carman1@t-online.hu" TargetMode="External"/><Relationship Id="rId51" Type="http://schemas.openxmlformats.org/officeDocument/2006/relationships/hyperlink" Target="mailto:info@ekm.gov.hu" TargetMode="External"/><Relationship Id="rId72" Type="http://schemas.openxmlformats.org/officeDocument/2006/relationships/hyperlink" Target="mailto:info@ekm.gov.hu" TargetMode="External"/><Relationship Id="rId93" Type="http://schemas.openxmlformats.org/officeDocument/2006/relationships/hyperlink" Target="mailto:info@ekm.gov.hu" TargetMode="External"/><Relationship Id="rId98" Type="http://schemas.openxmlformats.org/officeDocument/2006/relationships/hyperlink" Target="mailto:info@ekm.gov.hu" TargetMode="External"/><Relationship Id="rId121" Type="http://schemas.openxmlformats.org/officeDocument/2006/relationships/hyperlink" Target="mailto:info@ekm.gov.hu" TargetMode="External"/><Relationship Id="rId142" Type="http://schemas.openxmlformats.org/officeDocument/2006/relationships/hyperlink" Target="mailto:info@ekm.gov.hu" TargetMode="External"/><Relationship Id="rId3" Type="http://schemas.openxmlformats.org/officeDocument/2006/relationships/styles" Target="styles.xml"/><Relationship Id="rId25" Type="http://schemas.openxmlformats.org/officeDocument/2006/relationships/hyperlink" Target="mailto:info@ekm.gov.hu" TargetMode="External"/><Relationship Id="rId46" Type="http://schemas.openxmlformats.org/officeDocument/2006/relationships/hyperlink" Target="mailto:info@ekm.gov.hu" TargetMode="External"/><Relationship Id="rId67" Type="http://schemas.openxmlformats.org/officeDocument/2006/relationships/hyperlink" Target="mailto:info@ekm.gov.hu" TargetMode="External"/><Relationship Id="rId116" Type="http://schemas.openxmlformats.org/officeDocument/2006/relationships/hyperlink" Target="mailto:info@ekm.gov.hu" TargetMode="External"/><Relationship Id="rId137" Type="http://schemas.openxmlformats.org/officeDocument/2006/relationships/hyperlink" Target="mailto:info@ekm.gov.hu" TargetMode="External"/><Relationship Id="rId20" Type="http://schemas.openxmlformats.org/officeDocument/2006/relationships/hyperlink" Target="mailto:info@ekm.gov.hu" TargetMode="External"/><Relationship Id="rId41" Type="http://schemas.openxmlformats.org/officeDocument/2006/relationships/hyperlink" Target="mailto:info@ekm.gov.hu" TargetMode="External"/><Relationship Id="rId62" Type="http://schemas.openxmlformats.org/officeDocument/2006/relationships/hyperlink" Target="mailto:info@ekm.gov.hu" TargetMode="External"/><Relationship Id="rId83" Type="http://schemas.openxmlformats.org/officeDocument/2006/relationships/hyperlink" Target="mailto:info@ekm.gov.hu" TargetMode="External"/><Relationship Id="rId88" Type="http://schemas.openxmlformats.org/officeDocument/2006/relationships/hyperlink" Target="mailto:info@ekm.gov.hu" TargetMode="External"/><Relationship Id="rId111" Type="http://schemas.openxmlformats.org/officeDocument/2006/relationships/hyperlink" Target="mailto:info@ekm.gov.hu" TargetMode="External"/><Relationship Id="rId132" Type="http://schemas.openxmlformats.org/officeDocument/2006/relationships/hyperlink" Target="mailto:info@ekm.gov.hu" TargetMode="External"/><Relationship Id="rId15" Type="http://schemas.openxmlformats.org/officeDocument/2006/relationships/hyperlink" Target="mailto:info@ekm.gov.hu" TargetMode="External"/><Relationship Id="rId36" Type="http://schemas.openxmlformats.org/officeDocument/2006/relationships/hyperlink" Target="mailto:info@ekm.gov.hu" TargetMode="External"/><Relationship Id="rId57" Type="http://schemas.openxmlformats.org/officeDocument/2006/relationships/hyperlink" Target="mailto:info@ekm.gov.hu" TargetMode="External"/><Relationship Id="rId106" Type="http://schemas.openxmlformats.org/officeDocument/2006/relationships/hyperlink" Target="mailto:info@ekm.gov.hu" TargetMode="External"/><Relationship Id="rId127" Type="http://schemas.openxmlformats.org/officeDocument/2006/relationships/hyperlink" Target="mailto:info@ekm.gov.hu" TargetMode="External"/><Relationship Id="rId10" Type="http://schemas.openxmlformats.org/officeDocument/2006/relationships/hyperlink" Target="mailto:info@ekm.gov.hu" TargetMode="External"/><Relationship Id="rId31" Type="http://schemas.openxmlformats.org/officeDocument/2006/relationships/hyperlink" Target="mailto:info@ekm.gov.hu" TargetMode="External"/><Relationship Id="rId52" Type="http://schemas.openxmlformats.org/officeDocument/2006/relationships/hyperlink" Target="mailto:info@ekm.gov.hu" TargetMode="External"/><Relationship Id="rId73" Type="http://schemas.openxmlformats.org/officeDocument/2006/relationships/hyperlink" Target="mailto:info@ekm.gov.hu" TargetMode="External"/><Relationship Id="rId78" Type="http://schemas.openxmlformats.org/officeDocument/2006/relationships/hyperlink" Target="mailto:info@ekm.gov.hu" TargetMode="External"/><Relationship Id="rId94" Type="http://schemas.openxmlformats.org/officeDocument/2006/relationships/hyperlink" Target="mailto:info@ekm.gov.hu" TargetMode="External"/><Relationship Id="rId99" Type="http://schemas.openxmlformats.org/officeDocument/2006/relationships/hyperlink" Target="mailto:info@ekm.gov.hu" TargetMode="External"/><Relationship Id="rId101" Type="http://schemas.openxmlformats.org/officeDocument/2006/relationships/hyperlink" Target="mailto:info@ekm.gov.hu" TargetMode="External"/><Relationship Id="rId122" Type="http://schemas.openxmlformats.org/officeDocument/2006/relationships/hyperlink" Target="mailto:info@ekm.gov.hu" TargetMode="External"/><Relationship Id="rId143" Type="http://schemas.openxmlformats.org/officeDocument/2006/relationships/hyperlink" Target="mailto:info@ekm.gov.hu" TargetMode="External"/><Relationship Id="rId148" Type="http://schemas.openxmlformats.org/officeDocument/2006/relationships/hyperlink" Target="mailto:info@ekm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man1@t-online.hu" TargetMode="External"/><Relationship Id="rId26" Type="http://schemas.openxmlformats.org/officeDocument/2006/relationships/hyperlink" Target="mailto:info@ekm.gov.hu" TargetMode="External"/><Relationship Id="rId47" Type="http://schemas.openxmlformats.org/officeDocument/2006/relationships/hyperlink" Target="mailto:info@ekm.gov.hu" TargetMode="External"/><Relationship Id="rId68" Type="http://schemas.openxmlformats.org/officeDocument/2006/relationships/hyperlink" Target="mailto:info@ekm.gov.hu" TargetMode="External"/><Relationship Id="rId89" Type="http://schemas.openxmlformats.org/officeDocument/2006/relationships/hyperlink" Target="mailto:info@ekm.gov.hu" TargetMode="External"/><Relationship Id="rId112" Type="http://schemas.openxmlformats.org/officeDocument/2006/relationships/hyperlink" Target="mailto:info@ekm.gov.hu" TargetMode="External"/><Relationship Id="rId133" Type="http://schemas.openxmlformats.org/officeDocument/2006/relationships/hyperlink" Target="mailto:info@ekm.gov.hu" TargetMode="External"/><Relationship Id="rId16" Type="http://schemas.openxmlformats.org/officeDocument/2006/relationships/hyperlink" Target="mailto:info@ekm.gov.hu" TargetMode="External"/><Relationship Id="rId37" Type="http://schemas.openxmlformats.org/officeDocument/2006/relationships/hyperlink" Target="mailto:info@ekm.gov.hu" TargetMode="External"/><Relationship Id="rId58" Type="http://schemas.openxmlformats.org/officeDocument/2006/relationships/hyperlink" Target="mailto:info@ekm.gov.hu" TargetMode="External"/><Relationship Id="rId79" Type="http://schemas.openxmlformats.org/officeDocument/2006/relationships/hyperlink" Target="mailto:info@ekm.gov.hu" TargetMode="External"/><Relationship Id="rId102" Type="http://schemas.openxmlformats.org/officeDocument/2006/relationships/hyperlink" Target="mailto:info@ekm.gov.hu" TargetMode="External"/><Relationship Id="rId123" Type="http://schemas.openxmlformats.org/officeDocument/2006/relationships/hyperlink" Target="mailto:info@ekm.gov.hu" TargetMode="External"/><Relationship Id="rId144" Type="http://schemas.openxmlformats.org/officeDocument/2006/relationships/hyperlink" Target="mailto:info@ekm.gov.hu" TargetMode="External"/><Relationship Id="rId90" Type="http://schemas.openxmlformats.org/officeDocument/2006/relationships/hyperlink" Target="mailto:info@ek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2AD0-997B-4C50-ABD7-B5F29387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4135</Words>
  <Characters>28537</Characters>
  <Application>Microsoft Office Word</Application>
  <DocSecurity>0</DocSecurity>
  <Lines>237</Lines>
  <Paragraphs>65</Paragraphs>
  <ScaleCrop>false</ScaleCrop>
  <Company/>
  <LinksUpToDate>false</LinksUpToDate>
  <CharactersWithSpaces>32607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Autósiskola Car-Man</cp:lastModifiedBy>
  <cp:revision>2</cp:revision>
  <dcterms:created xsi:type="dcterms:W3CDTF">2024-08-29T14:57:00Z</dcterms:created>
  <dcterms:modified xsi:type="dcterms:W3CDTF">2024-08-29T14:57:00Z</dcterms:modified>
  <dc:language>hu-HU</dc:language>
</cp:coreProperties>
</file>